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R5-210189</w:t>
        </w:r>
      </w:fldSimple>
    </w:p>
    <w:p w14:paraId="7CB45193" w14:textId="3786207B" w:rsidR="001E41F3" w:rsidRDefault="00431C83" w:rsidP="005E2C44">
      <w:pPr>
        <w:pStyle w:val="CRCoverPage"/>
        <w:outlineLvl w:val="0"/>
        <w:rPr>
          <w:b/>
          <w:noProof/>
          <w:sz w:val="24"/>
        </w:rPr>
      </w:pPr>
      <w:fldSimple w:instr=" DOCPROPERTY  Location  \* MERGEFORMAT ">
        <w:r w:rsidR="00754D3F" w:rsidRPr="00754D3F">
          <w:rPr>
            <w:b/>
            <w:noProof/>
            <w:sz w:val="24"/>
          </w:rPr>
          <w:t>Electronic Meeting</w:t>
        </w:r>
      </w:fldSimple>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1C83"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1C83" w:rsidP="00547111">
            <w:pPr>
              <w:pStyle w:val="CRCoverPage"/>
              <w:spacing w:after="0"/>
              <w:rPr>
                <w:noProof/>
              </w:rPr>
            </w:pPr>
            <w:fldSimple w:instr=" DOCPROPERTY  Cr#  \* MERGEFORMAT ">
              <w:r w:rsidR="00E13F3D" w:rsidRPr="00410371">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1C8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1C83">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31C83">
            <w:pPr>
              <w:pStyle w:val="CRCoverPage"/>
              <w:spacing w:after="0"/>
              <w:ind w:left="100"/>
              <w:rPr>
                <w:noProof/>
              </w:rPr>
            </w:pPr>
            <w:fldSimple w:instr=" DOCPROPERTY  CrTitle  \* MERGEFORMAT ">
              <w:r w:rsidR="002640DD">
                <w:t>Update test case 7.4, 7.5, 7.6 and 7.7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1C83">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98F004" w:rsidR="001E41F3" w:rsidRDefault="00754D3F" w:rsidP="00547111">
            <w:pPr>
              <w:pStyle w:val="CRCoverPage"/>
              <w:spacing w:after="0"/>
              <w:ind w:left="100"/>
              <w:rPr>
                <w:noProof/>
              </w:rPr>
            </w:pPr>
            <w:r>
              <w:t>R5</w:t>
            </w:r>
            <w:r w:rsidR="00431C83">
              <w:fldChar w:fldCharType="begin"/>
            </w:r>
            <w:r w:rsidR="00431C83">
              <w:instrText xml:space="preserve"> DOCPROPERTY  SourceIfTsg  \* MERGEFORMAT </w:instrText>
            </w:r>
            <w:r w:rsidR="00431C8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1C8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1C83">
            <w:pPr>
              <w:pStyle w:val="CRCoverPage"/>
              <w:spacing w:after="0"/>
              <w:ind w:left="100"/>
              <w:rPr>
                <w:noProof/>
              </w:rPr>
            </w:pPr>
            <w:fldSimple w:instr=" DOCPROPERTY  ResDate  \* MERGEFORMAT ">
              <w:r w:rsidR="00D24991">
                <w:rPr>
                  <w:noProof/>
                </w:rPr>
                <w:t>2021-02-01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1C8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1C83">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EB2F5" w:rsidR="001E41F3" w:rsidRDefault="00C30927">
            <w:pPr>
              <w:pStyle w:val="CRCoverPage"/>
              <w:spacing w:after="0"/>
              <w:ind w:left="100"/>
              <w:rPr>
                <w:noProof/>
              </w:rPr>
            </w:pPr>
            <w:r w:rsidRPr="00C30927">
              <w:rPr>
                <w:noProof/>
              </w:rPr>
              <w:t>To have better interleaving of IMS and NAS/RRC level steps, the style of specifying the NR/5GC signalling included in the test procedures in the NOTE should be 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F6DC7D" w14:textId="77777777" w:rsidR="001E41F3" w:rsidRDefault="00C30927" w:rsidP="00C30927">
            <w:pPr>
              <w:pStyle w:val="CRCoverPage"/>
              <w:numPr>
                <w:ilvl w:val="0"/>
                <w:numId w:val="1"/>
              </w:numPr>
              <w:spacing w:after="0"/>
              <w:rPr>
                <w:noProof/>
                <w:lang w:eastAsia="zh-CN"/>
              </w:rPr>
            </w:pPr>
            <w:r w:rsidRPr="00C30927">
              <w:rPr>
                <w:noProof/>
                <w:lang w:eastAsia="zh-CN"/>
              </w:rPr>
              <w:t>Removed the NOTE in the Main Behaviour and replaced it by new steps referencing the appropriate test procedure and steps from TS 38.508-1.</w:t>
            </w:r>
          </w:p>
          <w:p w14:paraId="31C656EC" w14:textId="05591E4E" w:rsidR="00C30927" w:rsidRDefault="00C30927" w:rsidP="00C30927">
            <w:pPr>
              <w:pStyle w:val="CRCoverPage"/>
              <w:numPr>
                <w:ilvl w:val="0"/>
                <w:numId w:val="1"/>
              </w:numPr>
              <w:spacing w:after="0"/>
              <w:rPr>
                <w:rFonts w:hint="eastAsia"/>
                <w:noProof/>
                <w:lang w:eastAsia="zh-CN"/>
              </w:rPr>
            </w:pPr>
            <w:r w:rsidRPr="00C30927">
              <w:rPr>
                <w:noProof/>
                <w:lang w:eastAsia="zh-CN"/>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25DDC" w:rsidR="001E41F3" w:rsidRDefault="00C30927">
            <w:pPr>
              <w:pStyle w:val="CRCoverPage"/>
              <w:spacing w:after="0"/>
              <w:ind w:left="100"/>
              <w:rPr>
                <w:noProof/>
              </w:rPr>
            </w:pPr>
            <w:r w:rsidRPr="00C30927">
              <w:rPr>
                <w:noProof/>
              </w:rPr>
              <w:t>The test cases couldn't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3C3C8" w:rsidR="001E41F3" w:rsidRDefault="00754D3F">
            <w:pPr>
              <w:pStyle w:val="CRCoverPage"/>
              <w:spacing w:after="0"/>
              <w:ind w:left="100"/>
              <w:rPr>
                <w:noProof/>
              </w:rPr>
            </w:pPr>
            <w:r w:rsidRPr="00754D3F">
              <w:rPr>
                <w:noProof/>
              </w:rPr>
              <w:t>7.4, 7.5, 7.6, 7.7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A8CB9" w:rsidR="001E41F3" w:rsidRDefault="00754D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57078" w:rsidR="001E41F3" w:rsidRDefault="00754D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88E92" w:rsidR="001E41F3" w:rsidRDefault="00754D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B6A6EC" w14:textId="77777777" w:rsidR="00C30927" w:rsidRPr="00A53DC8" w:rsidRDefault="00C30927" w:rsidP="00C30927">
      <w:pPr>
        <w:pStyle w:val="2"/>
        <w:rPr>
          <w:rFonts w:eastAsia="MS Gothic"/>
        </w:rPr>
      </w:pPr>
      <w:bookmarkStart w:id="1" w:name="_Toc60916106"/>
      <w:r w:rsidRPr="00A53DC8">
        <w:rPr>
          <w:rFonts w:eastAsia="MS Gothic"/>
        </w:rPr>
        <w:lastRenderedPageBreak/>
        <w:t>7.4</w:t>
      </w:r>
      <w:r w:rsidRPr="00A53DC8">
        <w:rPr>
          <w:rFonts w:eastAsia="MS Gothic"/>
        </w:rPr>
        <w:tab/>
        <w:t>MTSI MO Voice Call with preconditions at both originating and terminating UE / 5GS</w:t>
      </w:r>
      <w:bookmarkEnd w:id="1"/>
    </w:p>
    <w:p w14:paraId="012E75B1" w14:textId="77777777" w:rsidR="00C30927" w:rsidRPr="00A53DC8" w:rsidRDefault="00C30927" w:rsidP="00C30927">
      <w:pPr>
        <w:pStyle w:val="3"/>
        <w:rPr>
          <w:rFonts w:eastAsia="MS Gothic"/>
        </w:rPr>
      </w:pPr>
      <w:bookmarkStart w:id="2" w:name="_Toc42778740"/>
      <w:bookmarkStart w:id="3" w:name="_Toc42785187"/>
      <w:bookmarkStart w:id="4" w:name="_Toc43210204"/>
      <w:bookmarkStart w:id="5" w:name="_Toc51948430"/>
      <w:bookmarkStart w:id="6" w:name="_Toc52162503"/>
      <w:bookmarkStart w:id="7" w:name="_Toc60916107"/>
      <w:r w:rsidRPr="00A53DC8">
        <w:rPr>
          <w:rFonts w:eastAsia="MS Gothic"/>
        </w:rPr>
        <w:t>7.4.1</w:t>
      </w:r>
      <w:r w:rsidRPr="00A53DC8">
        <w:rPr>
          <w:rFonts w:eastAsia="MS Gothic"/>
        </w:rPr>
        <w:tab/>
        <w:t>Test Purpose (TP)</w:t>
      </w:r>
      <w:bookmarkStart w:id="8" w:name="_GoBack"/>
      <w:bookmarkEnd w:id="2"/>
      <w:bookmarkEnd w:id="3"/>
      <w:bookmarkEnd w:id="4"/>
      <w:bookmarkEnd w:id="5"/>
      <w:bookmarkEnd w:id="6"/>
      <w:bookmarkEnd w:id="7"/>
      <w:bookmarkEnd w:id="8"/>
    </w:p>
    <w:p w14:paraId="6E65C57D" w14:textId="77777777" w:rsidR="00C30927" w:rsidRPr="00A53DC8" w:rsidRDefault="00C30927" w:rsidP="00C30927">
      <w:pPr>
        <w:pStyle w:val="H6"/>
      </w:pPr>
      <w:r w:rsidRPr="00A53DC8">
        <w:t>(1)</w:t>
      </w:r>
    </w:p>
    <w:p w14:paraId="51564379" w14:textId="77777777" w:rsidR="00C30927" w:rsidRPr="00A53DC8" w:rsidRDefault="00C30927" w:rsidP="00C30927">
      <w:pPr>
        <w:pStyle w:val="PL"/>
        <w:rPr>
          <w:rFonts w:eastAsia="Malgun Gothic"/>
          <w:b/>
          <w:noProof w:val="0"/>
        </w:rPr>
      </w:pPr>
      <w:r w:rsidRPr="00A53DC8">
        <w:rPr>
          <w:b/>
          <w:noProof w:val="0"/>
        </w:rPr>
        <w:t>with</w:t>
      </w:r>
      <w:r w:rsidRPr="00A53DC8">
        <w:rPr>
          <w:noProof w:val="0"/>
        </w:rPr>
        <w:t xml:space="preserve"> { UE being registered to IMS }</w:t>
      </w:r>
    </w:p>
    <w:p w14:paraId="75675018"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1778B271" w14:textId="77777777" w:rsidR="00C30927" w:rsidRPr="00A53DC8" w:rsidRDefault="00C30927" w:rsidP="00C3092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14:paraId="0C624723"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14:paraId="314FB207" w14:textId="77777777" w:rsidR="00C30927" w:rsidRDefault="00C30927" w:rsidP="00C30927">
      <w:pPr>
        <w:pStyle w:val="PL"/>
        <w:rPr>
          <w:noProof w:val="0"/>
        </w:rPr>
      </w:pPr>
      <w:r w:rsidRPr="00A53DC8">
        <w:rPr>
          <w:noProof w:val="0"/>
        </w:rPr>
        <w:t xml:space="preserve">            }</w:t>
      </w:r>
    </w:p>
    <w:p w14:paraId="596D85BE" w14:textId="77777777" w:rsidR="00C30927" w:rsidRPr="00A53DC8" w:rsidRDefault="00C30927" w:rsidP="00C30927">
      <w:pPr>
        <w:pStyle w:val="PL"/>
        <w:rPr>
          <w:noProof w:val="0"/>
        </w:rPr>
      </w:pPr>
    </w:p>
    <w:p w14:paraId="59B0A3A3" w14:textId="77777777" w:rsidR="00C30927" w:rsidRPr="00A53DC8" w:rsidRDefault="00C30927" w:rsidP="00C30927">
      <w:pPr>
        <w:pStyle w:val="H6"/>
      </w:pPr>
      <w:r w:rsidRPr="00A53DC8">
        <w:t>(2)</w:t>
      </w:r>
    </w:p>
    <w:p w14:paraId="68828758" w14:textId="77777777" w:rsidR="00C30927" w:rsidRPr="00A53DC8" w:rsidRDefault="00C30927" w:rsidP="00C30927">
      <w:pPr>
        <w:pStyle w:val="PL"/>
        <w:rPr>
          <w:rFonts w:eastAsia="Malgun Gothic"/>
          <w:b/>
          <w:noProof w:val="0"/>
        </w:rPr>
      </w:pPr>
      <w:r w:rsidRPr="00A53DC8">
        <w:rPr>
          <w:b/>
          <w:noProof w:val="0"/>
        </w:rPr>
        <w:t>with</w:t>
      </w:r>
      <w:r w:rsidRPr="00A53DC8">
        <w:rPr>
          <w:noProof w:val="0"/>
        </w:rPr>
        <w:t xml:space="preserve"> { UE having sent INVITE with preconditions }</w:t>
      </w:r>
    </w:p>
    <w:p w14:paraId="728F20B8"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77E7264E" w14:textId="77777777" w:rsidR="00C30927" w:rsidRPr="00A53DC8" w:rsidRDefault="00C30927" w:rsidP="00C3092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14:paraId="79B57B17"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14:paraId="42400BD4" w14:textId="77777777" w:rsidR="00C30927" w:rsidRDefault="00C30927" w:rsidP="00C30927">
      <w:pPr>
        <w:pStyle w:val="PL"/>
        <w:rPr>
          <w:noProof w:val="0"/>
        </w:rPr>
      </w:pPr>
      <w:r w:rsidRPr="00A53DC8">
        <w:rPr>
          <w:noProof w:val="0"/>
        </w:rPr>
        <w:t xml:space="preserve">            }</w:t>
      </w:r>
    </w:p>
    <w:p w14:paraId="2E12A234" w14:textId="77777777" w:rsidR="00C30927" w:rsidRPr="00A53DC8" w:rsidRDefault="00C30927" w:rsidP="00C30927">
      <w:pPr>
        <w:pStyle w:val="PL"/>
        <w:rPr>
          <w:noProof w:val="0"/>
        </w:rPr>
      </w:pPr>
    </w:p>
    <w:p w14:paraId="1BE564BB" w14:textId="77777777" w:rsidR="00C30927" w:rsidRPr="00A53DC8" w:rsidRDefault="00C30927" w:rsidP="00C30927">
      <w:pPr>
        <w:pStyle w:val="H6"/>
      </w:pPr>
      <w:r w:rsidRPr="00A53DC8">
        <w:t>(3)</w:t>
      </w:r>
    </w:p>
    <w:p w14:paraId="4A562A7B" w14:textId="77777777" w:rsidR="00C30927" w:rsidRPr="00A53DC8" w:rsidRDefault="00C30927" w:rsidP="00C30927">
      <w:pPr>
        <w:pStyle w:val="PL"/>
        <w:rPr>
          <w:rFonts w:eastAsia="Malgun Gothic"/>
          <w:b/>
          <w:noProof w:val="0"/>
        </w:rPr>
      </w:pPr>
      <w:r w:rsidRPr="00A53DC8">
        <w:rPr>
          <w:b/>
          <w:noProof w:val="0"/>
        </w:rPr>
        <w:t>with</w:t>
      </w:r>
      <w:r w:rsidRPr="00A53DC8">
        <w:rPr>
          <w:noProof w:val="0"/>
        </w:rPr>
        <w:t xml:space="preserve"> { UE having sent PRACK }</w:t>
      </w:r>
    </w:p>
    <w:p w14:paraId="66A894A3"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6C5B16E4" w14:textId="77777777" w:rsidR="00C30927" w:rsidRPr="00A53DC8" w:rsidRDefault="00C30927" w:rsidP="00C3092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14:paraId="7D8A1552"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14:paraId="3560EB97" w14:textId="77777777" w:rsidR="00C30927" w:rsidRDefault="00C30927" w:rsidP="00C30927">
      <w:pPr>
        <w:pStyle w:val="PL"/>
        <w:rPr>
          <w:noProof w:val="0"/>
        </w:rPr>
      </w:pPr>
      <w:r w:rsidRPr="00A53DC8">
        <w:rPr>
          <w:noProof w:val="0"/>
        </w:rPr>
        <w:t xml:space="preserve">            }</w:t>
      </w:r>
    </w:p>
    <w:p w14:paraId="623AE2FC" w14:textId="77777777" w:rsidR="00C30927" w:rsidRPr="00A53DC8" w:rsidRDefault="00C30927" w:rsidP="00C30927">
      <w:pPr>
        <w:pStyle w:val="PL"/>
        <w:rPr>
          <w:noProof w:val="0"/>
        </w:rPr>
      </w:pPr>
    </w:p>
    <w:p w14:paraId="0822C34E" w14:textId="77777777" w:rsidR="00C30927" w:rsidRPr="00A53DC8" w:rsidRDefault="00C30927" w:rsidP="00C30927">
      <w:pPr>
        <w:pStyle w:val="H6"/>
      </w:pPr>
      <w:r w:rsidRPr="00A53DC8">
        <w:t>(4)</w:t>
      </w:r>
    </w:p>
    <w:p w14:paraId="38AB2E13" w14:textId="77777777" w:rsidR="00C30927" w:rsidRPr="00A53DC8" w:rsidRDefault="00C30927" w:rsidP="00C30927">
      <w:pPr>
        <w:pStyle w:val="PL"/>
        <w:rPr>
          <w:rFonts w:eastAsia="Malgun Gothic"/>
          <w:b/>
          <w:noProof w:val="0"/>
        </w:rPr>
      </w:pPr>
      <w:r w:rsidRPr="00A53DC8">
        <w:rPr>
          <w:b/>
          <w:noProof w:val="0"/>
        </w:rPr>
        <w:t>with</w:t>
      </w:r>
      <w:r w:rsidRPr="00A53DC8">
        <w:rPr>
          <w:noProof w:val="0"/>
        </w:rPr>
        <w:t xml:space="preserve"> { UE having sent UPDATE }</w:t>
      </w:r>
    </w:p>
    <w:p w14:paraId="1A136539"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751EF8C5" w14:textId="77777777" w:rsidR="00C30927" w:rsidRPr="00A53DC8" w:rsidRDefault="00C30927" w:rsidP="00C3092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14:paraId="403A9F31"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14:paraId="23F9FDEF" w14:textId="77777777" w:rsidR="00C30927" w:rsidRDefault="00C30927" w:rsidP="00C30927">
      <w:pPr>
        <w:pStyle w:val="PL"/>
        <w:rPr>
          <w:noProof w:val="0"/>
        </w:rPr>
      </w:pPr>
      <w:r w:rsidRPr="00A53DC8">
        <w:rPr>
          <w:noProof w:val="0"/>
        </w:rPr>
        <w:t xml:space="preserve">            }</w:t>
      </w:r>
    </w:p>
    <w:p w14:paraId="488F7937" w14:textId="77777777" w:rsidR="00C30927" w:rsidRPr="00A53DC8" w:rsidRDefault="00C30927" w:rsidP="00C30927">
      <w:pPr>
        <w:pStyle w:val="PL"/>
        <w:rPr>
          <w:noProof w:val="0"/>
        </w:rPr>
      </w:pPr>
    </w:p>
    <w:p w14:paraId="432A0015" w14:textId="77777777" w:rsidR="00C30927" w:rsidRPr="00A53DC8" w:rsidRDefault="00C30927" w:rsidP="00C30927">
      <w:pPr>
        <w:pStyle w:val="H6"/>
      </w:pPr>
      <w:r w:rsidRPr="00A53DC8">
        <w:t>(5)</w:t>
      </w:r>
    </w:p>
    <w:p w14:paraId="3D51FBF2" w14:textId="77777777" w:rsidR="00C30927" w:rsidRPr="00A53DC8" w:rsidRDefault="00C30927" w:rsidP="00C30927">
      <w:pPr>
        <w:pStyle w:val="PL"/>
        <w:rPr>
          <w:rFonts w:eastAsia="Malgun Gothic"/>
          <w:b/>
          <w:noProof w:val="0"/>
        </w:rPr>
      </w:pPr>
      <w:r w:rsidRPr="00A53DC8">
        <w:rPr>
          <w:b/>
          <w:noProof w:val="0"/>
        </w:rPr>
        <w:t>with</w:t>
      </w:r>
      <w:r w:rsidRPr="00A53DC8">
        <w:rPr>
          <w:noProof w:val="0"/>
        </w:rPr>
        <w:t xml:space="preserve"> { UE having sent PRACK for 180 Ringing }</w:t>
      </w:r>
    </w:p>
    <w:p w14:paraId="0D3B5659"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386C493B" w14:textId="77777777" w:rsidR="00C30927" w:rsidRPr="00A53DC8" w:rsidRDefault="00C30927" w:rsidP="00C3092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14:paraId="2D423F6A"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14:paraId="61879D52" w14:textId="77777777" w:rsidR="00C30927" w:rsidRDefault="00C30927" w:rsidP="00C30927">
      <w:pPr>
        <w:pStyle w:val="PL"/>
        <w:rPr>
          <w:noProof w:val="0"/>
        </w:rPr>
      </w:pPr>
      <w:r w:rsidRPr="00A53DC8">
        <w:rPr>
          <w:noProof w:val="0"/>
        </w:rPr>
        <w:t xml:space="preserve">            }</w:t>
      </w:r>
    </w:p>
    <w:p w14:paraId="2AAB4E7F" w14:textId="77777777" w:rsidR="00C30927" w:rsidRPr="00A53DC8" w:rsidRDefault="00C30927" w:rsidP="00C30927">
      <w:pPr>
        <w:pStyle w:val="PL"/>
        <w:rPr>
          <w:noProof w:val="0"/>
        </w:rPr>
      </w:pPr>
    </w:p>
    <w:p w14:paraId="08EF33B5" w14:textId="77777777" w:rsidR="00C30927" w:rsidRPr="00A53DC8" w:rsidRDefault="00C30927" w:rsidP="00C30927">
      <w:pPr>
        <w:pStyle w:val="3"/>
        <w:rPr>
          <w:rFonts w:eastAsia="MS Gothic"/>
        </w:rPr>
      </w:pPr>
      <w:bookmarkStart w:id="9" w:name="_Toc42778741"/>
      <w:bookmarkStart w:id="10" w:name="_Toc42785188"/>
      <w:bookmarkStart w:id="11" w:name="_Toc43210205"/>
      <w:bookmarkStart w:id="12" w:name="_Toc51948431"/>
      <w:bookmarkStart w:id="13" w:name="_Toc52162504"/>
      <w:bookmarkStart w:id="14" w:name="_Toc60916108"/>
      <w:r w:rsidRPr="00A53DC8">
        <w:rPr>
          <w:rFonts w:eastAsia="MS Gothic"/>
        </w:rPr>
        <w:t>7.4.2</w:t>
      </w:r>
      <w:r w:rsidRPr="00A53DC8">
        <w:rPr>
          <w:rFonts w:eastAsia="MS Gothic"/>
        </w:rPr>
        <w:tab/>
        <w:t>Conformance Requirements</w:t>
      </w:r>
      <w:bookmarkEnd w:id="9"/>
      <w:bookmarkEnd w:id="10"/>
      <w:bookmarkEnd w:id="11"/>
      <w:bookmarkEnd w:id="12"/>
      <w:bookmarkEnd w:id="13"/>
      <w:bookmarkEnd w:id="14"/>
    </w:p>
    <w:p w14:paraId="5B9F6ADD" w14:textId="77777777" w:rsidR="00C30927" w:rsidRPr="00A53DC8" w:rsidRDefault="00C30927" w:rsidP="00C30927">
      <w:r w:rsidRPr="00A53DC8">
        <w:t>Editor's Note: Conformance Requirements should be revisited in order to trim them down to the necessary.</w:t>
      </w:r>
    </w:p>
    <w:p w14:paraId="0DD37E66" w14:textId="77777777" w:rsidR="00C30927" w:rsidRPr="00A53DC8" w:rsidRDefault="00C30927" w:rsidP="00C30927">
      <w:r w:rsidRPr="00A53DC8">
        <w:t>[TS 24.229, clause 5.1.2A.1.1]:</w:t>
      </w:r>
    </w:p>
    <w:p w14:paraId="05A4C7EE" w14:textId="77777777" w:rsidR="00C30927" w:rsidRPr="00A53DC8" w:rsidRDefault="00C30927" w:rsidP="00C30927">
      <w:r w:rsidRPr="00A53DC8">
        <w:t>The procedures of this subclause are general to all requests and responses, except those for the REGISTER method.</w:t>
      </w:r>
    </w:p>
    <w:p w14:paraId="1D96A3C5" w14:textId="77777777" w:rsidR="00C30927" w:rsidRPr="00A53DC8" w:rsidRDefault="00C30927" w:rsidP="00C30927">
      <w:r w:rsidRPr="00A53DC8">
        <w:t>When the UE re-uses a previously registered contact address, the UE shall remove any parameters dedicated to registration from the Contact header field (e.g. "expires").</w:t>
      </w:r>
    </w:p>
    <w:p w14:paraId="371579C9" w14:textId="77777777" w:rsidR="00C30927" w:rsidRPr="00A53DC8" w:rsidRDefault="00C30927" w:rsidP="00C30927">
      <w:r w:rsidRPr="00A53DC8">
        <w:t>When the UE sends any request, the UE shall use either a given contact address that has been previously registered or a registration flow and the associated contact address (if the multiple registration mechanism is used) and shall:</w:t>
      </w:r>
    </w:p>
    <w:p w14:paraId="4DEDD6DB" w14:textId="77777777" w:rsidR="00C30927" w:rsidRPr="00A53DC8" w:rsidRDefault="00C30927" w:rsidP="00C30927">
      <w:pPr>
        <w:pStyle w:val="B1"/>
      </w:pPr>
      <w:r w:rsidRPr="00A53DC8">
        <w:t>-</w:t>
      </w:r>
      <w:r w:rsidRPr="00A53DC8">
        <w:tab/>
        <w:t>if IMS AKA is in use as a security mechanism:</w:t>
      </w:r>
    </w:p>
    <w:p w14:paraId="38586A4C" w14:textId="77777777" w:rsidR="00C30927" w:rsidRPr="00A53DC8" w:rsidRDefault="00C30927" w:rsidP="00C30927">
      <w:pPr>
        <w:pStyle w:val="B2"/>
      </w:pPr>
      <w:r w:rsidRPr="00A53DC8">
        <w:t>a)</w:t>
      </w:r>
      <w:r w:rsidRPr="00A53DC8">
        <w:tab/>
        <w:t>if the UE has not obtained a GRUU, populate the Contact header field of the request with the protected server port and the respective contact address; and</w:t>
      </w:r>
    </w:p>
    <w:p w14:paraId="32F2BE2D" w14:textId="77777777" w:rsidR="00C30927" w:rsidRPr="00A53DC8" w:rsidRDefault="00C30927" w:rsidP="00C30927">
      <w:pPr>
        <w:pStyle w:val="B2"/>
      </w:pPr>
      <w:r w:rsidRPr="00A53DC8">
        <w:t>b)</w:t>
      </w:r>
      <w:r w:rsidRPr="00A53DC8">
        <w:tab/>
        <w:t>include the protected server port and the respective contact address in the Via header field entry relating to the UE;</w:t>
      </w:r>
    </w:p>
    <w:p w14:paraId="257692A6" w14:textId="77777777" w:rsidR="00C30927" w:rsidRPr="00A53DC8" w:rsidRDefault="00C30927" w:rsidP="00C30927">
      <w:pPr>
        <w:pStyle w:val="B1"/>
      </w:pPr>
      <w:r w:rsidRPr="00A53DC8">
        <w:lastRenderedPageBreak/>
        <w:t>-</w:t>
      </w:r>
      <w:r w:rsidRPr="00A53DC8">
        <w:tab/>
        <w:t xml:space="preserve">if SIP digest without </w:t>
      </w:r>
      <w:smartTag w:uri="urn:schemas-microsoft-com:office:smarttags" w:element="stockticker">
        <w:r w:rsidRPr="00A53DC8">
          <w:t>TLS</w:t>
        </w:r>
      </w:smartTag>
      <w:r w:rsidRPr="00A53DC8">
        <w:t xml:space="preserve"> is in use as a security mechanism:</w:t>
      </w:r>
    </w:p>
    <w:p w14:paraId="50E4BD06" w14:textId="77777777" w:rsidR="00C30927" w:rsidRPr="00A53DC8" w:rsidRDefault="00C30927" w:rsidP="00C30927">
      <w:pPr>
        <w:pStyle w:val="B2"/>
      </w:pPr>
      <w:r w:rsidRPr="00A53DC8">
        <w:t>a)</w:t>
      </w:r>
      <w:r w:rsidRPr="00A53DC8">
        <w:tab/>
        <w:t>if the UE has not obtained a GRUU, populate the Contact header field of the request with the port value of an unprotected port and the contact address where the UE expects to receive subsequent mid-dialog requests;</w:t>
      </w:r>
    </w:p>
    <w:p w14:paraId="72347D65" w14:textId="77777777" w:rsidR="00C30927" w:rsidRPr="00A53DC8" w:rsidRDefault="00C30927" w:rsidP="00C30927">
      <w:pPr>
        <w:pStyle w:val="B2"/>
      </w:pPr>
      <w:r w:rsidRPr="00A53DC8">
        <w:t>b)</w:t>
      </w:r>
      <w:r w:rsidRPr="00A53DC8">
        <w:tab/>
        <w:t>populate the Via header field of the request with the port value of an unprotected port and the respective contact address where the UE expects to receive responses to the request; and</w:t>
      </w:r>
    </w:p>
    <w:p w14:paraId="62BB934F" w14:textId="77777777" w:rsidR="00C30927" w:rsidRPr="00A53DC8" w:rsidRDefault="00C30927" w:rsidP="00C30927">
      <w:pPr>
        <w:pStyle w:val="B2"/>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14:paraId="510F3536" w14:textId="77777777" w:rsidR="00C30927" w:rsidRPr="00A53DC8" w:rsidRDefault="00C30927" w:rsidP="00C30927">
      <w:pPr>
        <w:pStyle w:val="B1"/>
      </w:pPr>
      <w:r w:rsidRPr="00A53DC8">
        <w:t>-</w:t>
      </w:r>
      <w:r w:rsidRPr="00A53DC8">
        <w:tab/>
        <w:t xml:space="preserve">if SIP digest with </w:t>
      </w:r>
      <w:smartTag w:uri="urn:schemas-microsoft-com:office:smarttags" w:element="stockticker">
        <w:r w:rsidRPr="00A53DC8">
          <w:t>TLS</w:t>
        </w:r>
      </w:smartTag>
      <w:r w:rsidRPr="00A53DC8">
        <w:t xml:space="preserve"> is in use as a security mechanism:</w:t>
      </w:r>
    </w:p>
    <w:p w14:paraId="4F792797" w14:textId="77777777" w:rsidR="00C30927" w:rsidRPr="00A53DC8" w:rsidRDefault="00C30927" w:rsidP="00C30927">
      <w:pPr>
        <w:pStyle w:val="B2"/>
      </w:pPr>
      <w:r w:rsidRPr="00A53DC8">
        <w:t>a)</w:t>
      </w:r>
      <w:r w:rsidRPr="00A53DC8">
        <w:tab/>
        <w:t>if the UE has not obtained a GRUU, populate the Contact header field of the request with the protected server port;</w:t>
      </w:r>
    </w:p>
    <w:p w14:paraId="75F0B6ED" w14:textId="77777777" w:rsidR="00C30927" w:rsidRPr="00A53DC8" w:rsidRDefault="00C30927" w:rsidP="00C30927">
      <w:pPr>
        <w:pStyle w:val="B2"/>
      </w:pPr>
      <w:r w:rsidRPr="00A53DC8">
        <w:t>b)</w:t>
      </w:r>
      <w:r w:rsidRPr="00A53DC8">
        <w:tab/>
        <w:t>include the protected server port in the Via header field entry relating to the UE; and</w:t>
      </w:r>
    </w:p>
    <w:p w14:paraId="2EA69198" w14:textId="77777777" w:rsidR="00C30927" w:rsidRPr="00A53DC8" w:rsidRDefault="00C30927" w:rsidP="00C30927">
      <w:pPr>
        <w:pStyle w:val="B2"/>
        <w:keepNext/>
        <w:keepLines/>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14:paraId="472C327C" w14:textId="77777777" w:rsidR="00C30927" w:rsidRPr="00A53DC8" w:rsidRDefault="00C30927" w:rsidP="00C30927">
      <w:pPr>
        <w:pStyle w:val="B1"/>
      </w:pPr>
      <w:r w:rsidRPr="00A53DC8">
        <w:t>-</w:t>
      </w:r>
      <w:r w:rsidRPr="00A53DC8">
        <w:tab/>
        <w:t xml:space="preserve">if NASS-IMS bundled authentication is in use as a security mechanism, and therefore </w:t>
      </w:r>
      <w:r w:rsidRPr="00A53DC8">
        <w:rPr>
          <w:lang w:eastAsia="ja-JP"/>
        </w:rPr>
        <w:t>no port is provided for subsequent SIP messages by the P-CSCF during registration, the UE shall send any request to the same port used for the initial registration as described in subclause 5.1.1.2;</w:t>
      </w:r>
    </w:p>
    <w:p w14:paraId="059996B8" w14:textId="77777777" w:rsidR="00C30927" w:rsidRPr="00A53DC8" w:rsidRDefault="00C30927" w:rsidP="00C30927">
      <w:pPr>
        <w:pStyle w:val="B1"/>
      </w:pPr>
      <w:r w:rsidRPr="00A53DC8">
        <w:rPr>
          <w:lang w:eastAsia="ja-JP"/>
        </w:rPr>
        <w:t>-</w:t>
      </w:r>
      <w:r w:rsidRPr="00A53DC8">
        <w:rPr>
          <w:lang w:eastAsia="ja-JP"/>
        </w:rPr>
        <w:tab/>
        <w:t xml:space="preserve">if GPRS-IMS-Bundled authentication is in use as a security mechanism, </w:t>
      </w:r>
      <w:r w:rsidRPr="00A53DC8">
        <w:t xml:space="preserve">and therefore </w:t>
      </w:r>
      <w:r w:rsidRPr="00A53DC8">
        <w:rPr>
          <w:lang w:eastAsia="ja-JP"/>
        </w:rPr>
        <w:t>no port is provided for subsequent SIP messages by the P-CSCF during registration, the UE shall send any request to the same port used for the initial registration as described in subclause 5.1.1.2.</w:t>
      </w:r>
    </w:p>
    <w:p w14:paraId="7037B1E2" w14:textId="77777777" w:rsidR="00C30927" w:rsidRPr="00A53DC8" w:rsidRDefault="00C30927" w:rsidP="00C30927">
      <w:r w:rsidRPr="00A53DC8">
        <w:t xml:space="preserve">If SIP digest without </w:t>
      </w:r>
      <w:smartTag w:uri="urn:schemas-microsoft-com:office:smarttags" w:element="stockticker">
        <w:r w:rsidRPr="00A53DC8">
          <w:t>TLS</w:t>
        </w:r>
      </w:smartTag>
      <w:r w:rsidRPr="00A53DC8">
        <w:t xml:space="preserve"> is used, the UE shall not include RFC 3329 [48] header field s in any SIP messages.</w:t>
      </w:r>
    </w:p>
    <w:p w14:paraId="23B02F47" w14:textId="77777777" w:rsidR="00C30927" w:rsidRPr="00A53DC8" w:rsidRDefault="00C30927" w:rsidP="00C30927">
      <w:r w:rsidRPr="00A53DC8">
        <w:t>When SIP digest is in use, upon receiving a 407 (Proxy Authentication Required) response to an initial request, the originating UE shall:</w:t>
      </w:r>
    </w:p>
    <w:p w14:paraId="39127A27" w14:textId="77777777" w:rsidR="00C30927" w:rsidRPr="00A53DC8" w:rsidRDefault="00C30927" w:rsidP="00C30927">
      <w:pPr>
        <w:pStyle w:val="B1"/>
      </w:pPr>
      <w:r w:rsidRPr="00A53DC8">
        <w:t>-</w:t>
      </w:r>
      <w:r w:rsidRPr="00A53DC8">
        <w:tab/>
        <w:t>extract the digest-challenge parameters as indicated in RFC 2617 [21] from the Proxy-Authenticate header field;</w:t>
      </w:r>
    </w:p>
    <w:p w14:paraId="14E50F53" w14:textId="77777777" w:rsidR="00C30927" w:rsidRPr="00A53DC8" w:rsidDel="00EF4FEB" w:rsidRDefault="00C30927" w:rsidP="00C30927">
      <w:pPr>
        <w:pStyle w:val="B1"/>
      </w:pPr>
      <w:r w:rsidRPr="00A53DC8">
        <w:t>-</w:t>
      </w:r>
      <w:r w:rsidRPr="00A53DC8">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14:paraId="32899EDF" w14:textId="77777777" w:rsidR="00C30927" w:rsidRPr="00A53DC8" w:rsidRDefault="00C30927" w:rsidP="00C30927">
      <w:pPr>
        <w:pStyle w:val="B1"/>
      </w:pPr>
      <w:r w:rsidRPr="00A53DC8">
        <w:t>-</w:t>
      </w:r>
      <w:r w:rsidRPr="00A53DC8">
        <w:tab/>
        <w:t>calculate the response as described in RFC 2617 [21] using the stored nonce value for proxy authentication associated to the same registration or registration flow (if the multiple registration mechanism is used); and</w:t>
      </w:r>
    </w:p>
    <w:p w14:paraId="64A0A1EF" w14:textId="77777777" w:rsidR="00C30927" w:rsidRPr="00A53DC8" w:rsidRDefault="00C30927" w:rsidP="00C30927">
      <w:pPr>
        <w:pStyle w:val="B1"/>
      </w:pPr>
      <w:r w:rsidRPr="00A53DC8">
        <w:t>-</w:t>
      </w:r>
      <w:r w:rsidRPr="00A53DC8">
        <w:tab/>
        <w:t>send a new request containing a Proxy-Authorization header field in which the header field parameters are populated as defined in RFC 2617 [21] using the calculated response.</w:t>
      </w:r>
    </w:p>
    <w:p w14:paraId="01712E43" w14:textId="77777777" w:rsidR="00C30927" w:rsidRPr="00A53DC8" w:rsidRDefault="00C30927" w:rsidP="00C30927">
      <w:r w:rsidRPr="00A53DC8">
        <w:t xml:space="preserve">Where a security association or </w:t>
      </w:r>
      <w:smartTag w:uri="urn:schemas-microsoft-com:office:smarttags" w:element="stockticker">
        <w:r w:rsidRPr="00A53DC8">
          <w:t>TLS</w:t>
        </w:r>
      </w:smartTag>
      <w:r w:rsidRPr="00A53DC8">
        <w:t xml:space="preserve"> session exists, the UE shall discard any SIP response that is not protected by the security association or </w:t>
      </w:r>
      <w:smartTag w:uri="urn:schemas-microsoft-com:office:smarttags" w:element="stockticker">
        <w:r w:rsidRPr="00A53DC8">
          <w:t>TLS</w:t>
        </w:r>
      </w:smartTag>
      <w:r w:rsidRPr="00A53DC8">
        <w:t xml:space="preserve"> session and is received from the P-CSCF outside of the registration and authentication procedures. The requirements on the UE within the registration and authentication procedures are defined in subclause 5.1.1.</w:t>
      </w:r>
    </w:p>
    <w:p w14:paraId="6E086B0C" w14:textId="77777777" w:rsidR="00C30927" w:rsidRPr="00A53DC8" w:rsidRDefault="00C30927" w:rsidP="00C30927">
      <w:r w:rsidRPr="00A53DC8">
        <w:t xml:space="preserve">For a UE performing the functions of an external attached network operating in static mode, authentication can take place without a registration based on </w:t>
      </w:r>
      <w:smartTag w:uri="urn:schemas-microsoft-com:office:smarttags" w:element="stockticker">
        <w:r w:rsidRPr="00A53DC8">
          <w:t>TLS</w:t>
        </w:r>
      </w:smartTag>
      <w:r w:rsidRPr="00A53DC8">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A53DC8">
          <w:t>TLS</w:t>
        </w:r>
      </w:smartTag>
      <w:r w:rsidRPr="00A53DC8">
        <w:t xml:space="preserve"> procedures according to 3GPP TS 33.310 [19D] using certificates.</w:t>
      </w:r>
    </w:p>
    <w:p w14:paraId="53FF99BB" w14:textId="77777777" w:rsidR="00C30927" w:rsidRPr="00A53DC8" w:rsidRDefault="00C30927" w:rsidP="00C30927">
      <w:r w:rsidRPr="00A53DC8">
        <w:lastRenderedPageBreak/>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14:paraId="0FB96F62" w14:textId="77777777" w:rsidR="00C30927" w:rsidRPr="00A53DC8" w:rsidRDefault="00C30927" w:rsidP="00C30927">
      <w:pPr>
        <w:pStyle w:val="NO"/>
      </w:pPr>
      <w:r w:rsidRPr="00A53DC8">
        <w:t>NOTE 1:</w:t>
      </w:r>
      <w:r w:rsidRPr="00A53DC8">
        <w:tab/>
        <w:t>Since the S-CSCF uses the P-Asserted-Identity header field when checking whether the UE originating request matches the initial filter criteria, the P-Preferred-Identity header field inserted by the UE determines which services and applications are invoked.</w:t>
      </w:r>
    </w:p>
    <w:p w14:paraId="57F2AAE9" w14:textId="77777777" w:rsidR="00C30927" w:rsidRPr="00A53DC8" w:rsidRDefault="00C30927" w:rsidP="00C30927">
      <w:r w:rsidRPr="00A53DC8">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14:paraId="1393A236" w14:textId="77777777" w:rsidR="00C30927" w:rsidRPr="00A53DC8" w:rsidRDefault="00C30927" w:rsidP="00C30927">
      <w:pPr>
        <w:pStyle w:val="B1"/>
      </w:pPr>
      <w:r w:rsidRPr="00A53DC8">
        <w:t>-</w:t>
      </w:r>
      <w:r w:rsidRPr="00A53DC8">
        <w:tab/>
        <w:t>a public user identity which has been registered by the user with the respective contact address;</w:t>
      </w:r>
    </w:p>
    <w:p w14:paraId="21C2A4DF" w14:textId="77777777" w:rsidR="00C30927" w:rsidRPr="00A53DC8" w:rsidRDefault="00C30927" w:rsidP="00C30927">
      <w:pPr>
        <w:pStyle w:val="B1"/>
      </w:pPr>
      <w:r w:rsidRPr="00A53DC8">
        <w:t>-</w:t>
      </w:r>
      <w:r w:rsidRPr="00A53DC8">
        <w:tab/>
        <w:t>an implicitly registered public user identity returned in a registration-state event package of a NOTIFY request whose &lt;uri&gt; sub-element inside the &lt;contact&gt; sub-element of the &lt;registration&gt; element is the same as the contact address being used for this request and was not subsequently deregistered or that has not expired; or</w:t>
      </w:r>
    </w:p>
    <w:p w14:paraId="433BBBC7" w14:textId="77777777" w:rsidR="00C30927" w:rsidRPr="00A53DC8" w:rsidRDefault="00C30927" w:rsidP="00C30927">
      <w:pPr>
        <w:pStyle w:val="B1"/>
      </w:pPr>
      <w:r w:rsidRPr="00A53DC8">
        <w:t>-</w:t>
      </w:r>
      <w:r w:rsidRPr="00A53DC8">
        <w:tab/>
        <w:t>any other public user identity which the user has assumed by mechanisms outside the scope of this specification to have a current registration.</w:t>
      </w:r>
    </w:p>
    <w:p w14:paraId="659FA70B" w14:textId="77777777" w:rsidR="00C30927" w:rsidRPr="00A53DC8" w:rsidRDefault="00C30927" w:rsidP="00C30927">
      <w:pPr>
        <w:pStyle w:val="NO"/>
      </w:pPr>
      <w:r w:rsidRPr="00A53DC8">
        <w:t>NOTE 2:</w:t>
      </w:r>
      <w:r w:rsidRPr="00A53DC8">
        <w:tab/>
        <w:t>The temporary public user identity specified in subclause 5.1.1.1 is not a public user identity suitable for use in the P-Preferred-Identity header field.</w:t>
      </w:r>
    </w:p>
    <w:p w14:paraId="38D84476" w14:textId="77777777" w:rsidR="00C30927" w:rsidRPr="00A53DC8" w:rsidRDefault="00C30927" w:rsidP="00C30927">
      <w:pPr>
        <w:pStyle w:val="NO"/>
      </w:pPr>
      <w:r w:rsidRPr="00A53DC8">
        <w:t>NOTE 3:</w:t>
      </w:r>
      <w:r w:rsidRPr="00A53DC8">
        <w:tab/>
        <w:t>Procedures in the network require international public telecommunication numbers when telephone numbers are used in P-Preferred-Identity header field.</w:t>
      </w:r>
    </w:p>
    <w:p w14:paraId="5BC7392F" w14:textId="77777777" w:rsidR="00C30927" w:rsidRPr="00A53DC8" w:rsidRDefault="00C30927" w:rsidP="00C30927">
      <w:pPr>
        <w:pStyle w:val="NO"/>
      </w:pPr>
      <w:r w:rsidRPr="00A53DC8">
        <w:t>NOTE 4:</w:t>
      </w:r>
      <w:r w:rsidRPr="00A53DC8">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14:paraId="04E9A382" w14:textId="77777777" w:rsidR="00C30927" w:rsidRPr="00A53DC8" w:rsidRDefault="00C30927" w:rsidP="00C30927">
      <w:r w:rsidRPr="00A53DC8">
        <w:t xml:space="preserve">Where privacy is required, in any initial request for a dialog or request for a standalone transaction, the UE shall set </w:t>
      </w:r>
      <w:r w:rsidRPr="00A53DC8">
        <w:rPr>
          <w:lang w:eastAsia="ja-JP"/>
        </w:rPr>
        <w:t>a</w:t>
      </w:r>
      <w:r w:rsidRPr="00A53DC8">
        <w:t xml:space="preserve"> </w:t>
      </w:r>
      <w:r w:rsidRPr="00A53DC8">
        <w:rPr>
          <w:lang w:eastAsia="ja-JP"/>
        </w:rPr>
        <w:t xml:space="preserve">display-name of the </w:t>
      </w:r>
      <w:r w:rsidRPr="00A53DC8">
        <w:t xml:space="preserve">From header field to "Anonymous" as specified in RFC 3261 [26] and set </w:t>
      </w:r>
      <w:r w:rsidRPr="00A53DC8">
        <w:rPr>
          <w:lang w:eastAsia="ja-JP"/>
        </w:rPr>
        <w:t xml:space="preserve">an addr-spec of the From header field to </w:t>
      </w:r>
      <w:r w:rsidRPr="00A53DC8">
        <w:t xml:space="preserve">Anonymous User Identity as specified in </w:t>
      </w:r>
      <w:r w:rsidRPr="00A53DC8">
        <w:rPr>
          <w:lang w:eastAsia="ja-JP"/>
        </w:rPr>
        <w:t>3GPP </w:t>
      </w:r>
      <w:r w:rsidRPr="00A53DC8">
        <w:t>TS 23.003 [3].</w:t>
      </w:r>
    </w:p>
    <w:p w14:paraId="12326721" w14:textId="77777777" w:rsidR="00C30927" w:rsidRPr="00A53DC8" w:rsidRDefault="00C30927" w:rsidP="00C30927">
      <w:pPr>
        <w:pStyle w:val="NO"/>
      </w:pPr>
      <w:r w:rsidRPr="00A53DC8">
        <w:t>NOTE 5:</w:t>
      </w:r>
      <w:r w:rsidRPr="00A53DC8">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14:paraId="32AB199B" w14:textId="77777777" w:rsidR="00C30927" w:rsidRPr="00A53DC8" w:rsidRDefault="00C30927" w:rsidP="00C30927">
      <w:r w:rsidRPr="00A53DC8">
        <w:t>The UE shall determine the public user identity to be used for this request as follows:</w:t>
      </w:r>
    </w:p>
    <w:p w14:paraId="6902271F" w14:textId="77777777" w:rsidR="00C30927" w:rsidRPr="00A53DC8" w:rsidRDefault="00C30927" w:rsidP="00C30927">
      <w:pPr>
        <w:pStyle w:val="B1"/>
      </w:pPr>
      <w:r w:rsidRPr="00A53DC8">
        <w:t>1)</w:t>
      </w:r>
      <w:r w:rsidRPr="00A53DC8">
        <w:tab/>
        <w:t>if a P-Preferred-Identity was included, then use that as the public user identity for this request; or</w:t>
      </w:r>
    </w:p>
    <w:p w14:paraId="12A3CBF9" w14:textId="77777777" w:rsidR="00C30927" w:rsidRPr="00A53DC8" w:rsidRDefault="00C30927" w:rsidP="00C30927">
      <w:pPr>
        <w:pStyle w:val="B1"/>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14:paraId="30D4BEAA" w14:textId="77777777" w:rsidR="00C30927" w:rsidRPr="00A53DC8" w:rsidRDefault="00C30927" w:rsidP="00C30927">
      <w:r w:rsidRPr="00A53DC8">
        <w: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t>
      </w:r>
    </w:p>
    <w:p w14:paraId="6CA343DD" w14:textId="77777777" w:rsidR="00C30927" w:rsidRPr="00A53DC8" w:rsidRDefault="00C30927" w:rsidP="00C30927">
      <w:pPr>
        <w:pStyle w:val="NO"/>
      </w:pPr>
      <w:r w:rsidRPr="00A53DC8">
        <w:t>NOTE 6:</w:t>
      </w:r>
      <w:r w:rsidRPr="00A53DC8">
        <w:tab/>
        <w: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 Including the "+sip.instance" header field parameter containing an IMEI URN does not violate RFC 7254 [153] even when the UE requests privacy using RFC 3323 [33].</w:t>
      </w:r>
    </w:p>
    <w:p w14:paraId="4E6F79C2" w14:textId="77777777" w:rsidR="00C30927" w:rsidRPr="00A53DC8" w:rsidRDefault="00C30927" w:rsidP="00C30927">
      <w:r w:rsidRPr="00A53DC8">
        <w:t>If this is a request for a new dialog, the Contact header field is populated as follows:</w:t>
      </w:r>
    </w:p>
    <w:p w14:paraId="259EE6B6" w14:textId="77777777" w:rsidR="00C30927" w:rsidRPr="00A53DC8" w:rsidRDefault="00C30927" w:rsidP="00C30927">
      <w:pPr>
        <w:pStyle w:val="B2"/>
        <w:ind w:left="568"/>
      </w:pPr>
      <w:r w:rsidRPr="00A53DC8">
        <w:lastRenderedPageBreak/>
        <w:t>1)</w:t>
      </w:r>
      <w:r w:rsidRPr="00A53DC8">
        <w:tab/>
        <w:t>a contact header value which is one of:</w:t>
      </w:r>
    </w:p>
    <w:p w14:paraId="5C05A8C9" w14:textId="77777777" w:rsidR="00C30927" w:rsidRPr="00A53DC8" w:rsidRDefault="00C30927" w:rsidP="00C30927">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14:paraId="60290A99" w14:textId="77777777" w:rsidR="00C30927" w:rsidRPr="00A53DC8" w:rsidRDefault="00C30927" w:rsidP="00C30927">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14:paraId="218878C9" w14:textId="77777777" w:rsidR="00C30927" w:rsidRPr="00A53DC8" w:rsidRDefault="00C30927" w:rsidP="00C30927">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14:paraId="0B8E6B66" w14:textId="77777777" w:rsidR="00C30927" w:rsidRPr="00A53DC8" w:rsidRDefault="00C30927" w:rsidP="00C30927">
      <w:pPr>
        <w:pStyle w:val="NO"/>
      </w:pPr>
      <w:r w:rsidRPr="00A53DC8">
        <w:t>NOTE 7:</w:t>
      </w:r>
      <w:r w:rsidRPr="00A53DC8">
        <w:tab/>
        <w:t>The above items are mutually exclusive.</w:t>
      </w:r>
    </w:p>
    <w:p w14:paraId="71BADA41" w14:textId="77777777" w:rsidR="00C30927" w:rsidRPr="00A53DC8" w:rsidRDefault="00C30927" w:rsidP="00C30927">
      <w:pPr>
        <w:pStyle w:val="B1"/>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14:paraId="2853E447" w14:textId="77777777" w:rsidR="00C30927" w:rsidRPr="00A53DC8" w:rsidRDefault="00C30927" w:rsidP="00C30927">
      <w:pPr>
        <w:pStyle w:val="B1"/>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14:paraId="35694A97" w14:textId="77777777" w:rsidR="00C30927" w:rsidRPr="00A53DC8" w:rsidRDefault="00C30927" w:rsidP="00C30927">
      <w:pPr>
        <w:pStyle w:val="B1"/>
      </w:pPr>
      <w:r w:rsidRPr="00A53DC8">
        <w:t>4)</w:t>
      </w:r>
      <w:r w:rsidRPr="00A53DC8">
        <w:tab/>
        <w:t xml:space="preserve">if the request is related to an IMS application that is supported by the UE, then the UE may include in a </w:t>
      </w:r>
      <w:r w:rsidRPr="00A53DC8">
        <w:rPr>
          <w:rFonts w:eastAsia="宋体"/>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14:paraId="235F51AF" w14:textId="77777777" w:rsidR="00C30927" w:rsidRPr="00A53DC8" w:rsidRDefault="00C30927" w:rsidP="00C30927">
      <w:r w:rsidRPr="00A53DC8">
        <w:t>If this is a request within an existing dialog, and the request includes a Contact header field, then the UE should insert the previously used Contact header field.</w:t>
      </w:r>
    </w:p>
    <w:p w14:paraId="1ACD5D59" w14:textId="77777777" w:rsidR="00C30927" w:rsidRPr="00A53DC8" w:rsidRDefault="00C30927" w:rsidP="00C30927">
      <w:r w:rsidRPr="00A53DC8">
        <w:t>If the UE support multiple registrations as specified in RFC 5626 [92], the UE should include option-tag "outbound" in the Supported header field.</w:t>
      </w:r>
    </w:p>
    <w:p w14:paraId="5382F0B4" w14:textId="77777777" w:rsidR="00C30927" w:rsidRPr="00A53DC8" w:rsidRDefault="00C30927" w:rsidP="00C30927">
      <w:r w:rsidRPr="00A53DC8">
        <w:t>If this is a request for a new dialog or standalone transaction and the request is related to an IMS communication service that requires the use of an ICSI then the UE:</w:t>
      </w:r>
    </w:p>
    <w:p w14:paraId="61590D45" w14:textId="77777777" w:rsidR="00C30927" w:rsidRPr="00A53DC8" w:rsidRDefault="00C30927" w:rsidP="00C30927">
      <w:pPr>
        <w:pStyle w:val="B1"/>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14:paraId="305EEEC7" w14:textId="77777777" w:rsidR="00C30927" w:rsidRPr="00A53DC8" w:rsidRDefault="00C30927" w:rsidP="00C30927">
      <w:pPr>
        <w:pStyle w:val="NO"/>
        <w:rPr>
          <w:rFonts w:eastAsia="Yu Gothic"/>
        </w:rPr>
      </w:pPr>
      <w:r w:rsidRPr="00A53DC8">
        <w:t>NOTE 8: The UE only receives those ICSI values corresponding to the IMS communication services that the network provides to the user.</w:t>
      </w:r>
    </w:p>
    <w:p w14:paraId="44FB128C" w14:textId="77777777" w:rsidR="00C30927" w:rsidRPr="00A53DC8" w:rsidRDefault="00C30927" w:rsidP="00C30927">
      <w:pPr>
        <w:pStyle w:val="B1"/>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宋体"/>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14:paraId="6F035EEC" w14:textId="77777777" w:rsidR="00C30927" w:rsidRPr="00A53DC8" w:rsidRDefault="00C30927" w:rsidP="00C30927">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6F5D6A4F" w14:textId="77777777" w:rsidR="00C30927" w:rsidRPr="00A53DC8" w:rsidRDefault="00C30927" w:rsidP="00C30927">
      <w:r w:rsidRPr="00A53DC8">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14:paraId="6DC44C29" w14:textId="77777777" w:rsidR="00C30927" w:rsidRPr="00A53DC8" w:rsidRDefault="00C30927" w:rsidP="00C30927">
      <w:pPr>
        <w:pStyle w:val="NO"/>
      </w:pPr>
      <w:r w:rsidRPr="00A53DC8">
        <w:lastRenderedPageBreak/>
        <w:t>NOTE 10:</w:t>
      </w:r>
      <w:r w:rsidRPr="00A53DC8">
        <w:tab/>
        <w:t>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14:paraId="1EAABDA7" w14:textId="77777777" w:rsidR="00C30927" w:rsidRPr="00A53DC8" w:rsidRDefault="00C30927" w:rsidP="00C30927">
      <w:pPr>
        <w:pStyle w:val="NO"/>
      </w:pPr>
      <w:r w:rsidRPr="00A53DC8">
        <w:t>NOTE 11:</w:t>
      </w:r>
      <w:r w:rsidRPr="00A53DC8">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14:paraId="173A73C8" w14:textId="77777777" w:rsidR="00C30927" w:rsidRPr="00A53DC8" w:rsidRDefault="00C30927" w:rsidP="00C30927">
      <w:r w:rsidRPr="00A53DC8">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8787767" w14:textId="77777777" w:rsidR="00C30927" w:rsidRPr="00A53DC8" w:rsidRDefault="00C30927" w:rsidP="00C30927">
      <w:r w:rsidRPr="00A53DC8">
        <w:t>The UE can indicate privacy of the P-Asserted-Identity that will be generated by the P-CSCF in accordance with RFC 3323 [33], and the additional requirements contained within RFC 3325 [34].</w:t>
      </w:r>
    </w:p>
    <w:p w14:paraId="008989A8" w14:textId="77777777" w:rsidR="00C30927" w:rsidRPr="00A53DC8" w:rsidRDefault="00C30927" w:rsidP="00C30927">
      <w:r w:rsidRPr="00A53DC8">
        <w:t>If resource priority in accordance with RFC 4412 [116] is required for a dialog, then the UE shall include the Resource-Priority header field in all requests associated with that dialog.</w:t>
      </w:r>
    </w:p>
    <w:p w14:paraId="3772A056" w14:textId="77777777" w:rsidR="00C30927" w:rsidRPr="00A53DC8" w:rsidRDefault="00C30927" w:rsidP="00C30927">
      <w:pPr>
        <w:pStyle w:val="NO"/>
      </w:pPr>
      <w:r w:rsidRPr="00A53DC8">
        <w:t>NOTE 12:</w:t>
      </w:r>
      <w:r w:rsidRPr="00A53DC8">
        <w:tab/>
        <w:t>The case where the UE is unaware of the requirement for resource priority because the user requested the capability as part of the dialstring falls outside the scope of this requirement. Such cases can exist and will need to be dealt with by an appropriate functional entity (e.g. P-CSCF) to process the dialstring. For certain national implementations, signalling of a Resource-Priority header field to or from a UE is not required.</w:t>
      </w:r>
    </w:p>
    <w:p w14:paraId="437DE6D3" w14:textId="77777777" w:rsidR="00C30927" w:rsidRPr="00A53DC8" w:rsidRDefault="00C30927" w:rsidP="00C30927">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14:paraId="500CFAF4" w14:textId="77777777" w:rsidR="00C30927" w:rsidRPr="00A53DC8" w:rsidRDefault="00C30927" w:rsidP="00C30927">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1D04355D" w14:textId="77777777" w:rsidR="00C30927" w:rsidRPr="00A53DC8" w:rsidRDefault="00C30927" w:rsidP="00C30927">
      <w:pPr>
        <w:pStyle w:val="NO"/>
      </w:pPr>
      <w:r w:rsidRPr="00A53DC8">
        <w:t>NOTE 14:</w:t>
      </w:r>
      <w:r w:rsidRPr="00A53DC8">
        <w:tab/>
        <w:t>The value of the P-Access-Network-Info header field could be stale if the point of attachment of the UE with the network changes before the message is received by the network.</w:t>
      </w:r>
    </w:p>
    <w:p w14:paraId="457FF8A4" w14:textId="77777777" w:rsidR="00C30927" w:rsidRPr="00A53DC8" w:rsidRDefault="00C30927" w:rsidP="00C30927">
      <w:r w:rsidRPr="00A53DC8">
        <w:t>The UE shall build a proper preloaded Route header field value for all new dialogs and standalone transactions. The UE shall build a list of Route header field values made out of the following, in this order:</w:t>
      </w:r>
    </w:p>
    <w:p w14:paraId="59728CD5" w14:textId="77777777" w:rsidR="00C30927" w:rsidRPr="00A53DC8" w:rsidRDefault="00C30927" w:rsidP="00C30927">
      <w:pPr>
        <w:pStyle w:val="B1"/>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14:paraId="1A91BEBE" w14:textId="77777777" w:rsidR="00C30927" w:rsidRPr="00A53DC8" w:rsidRDefault="00C30927" w:rsidP="00C30927">
      <w:pPr>
        <w:pStyle w:val="NO"/>
      </w:pPr>
      <w:r w:rsidRPr="00A53DC8">
        <w:t>NOTE 15:</w:t>
      </w:r>
      <w:r w:rsidRPr="00A53DC8">
        <w:tab/>
        <w:t>If the UE is provisioned with or receives a FQDN at the time of the P-CSCF discovery procedures, the FQDN is resolved to an IP address at the time of the P-CSCF discovery procedures.</w:t>
      </w:r>
    </w:p>
    <w:p w14:paraId="644F400F" w14:textId="77777777" w:rsidR="00C30927" w:rsidRPr="00A53DC8" w:rsidRDefault="00C30927" w:rsidP="00C30927">
      <w:pPr>
        <w:pStyle w:val="B1"/>
      </w:pPr>
      <w:r w:rsidRPr="00A53DC8">
        <w:t>b)</w:t>
      </w:r>
      <w:r w:rsidRPr="00A53DC8">
        <w:tab/>
        <w:t>the P-CSCF port based on the security mechanism in use:</w:t>
      </w:r>
    </w:p>
    <w:p w14:paraId="4F5972C3" w14:textId="77777777" w:rsidR="00C30927" w:rsidRPr="00A53DC8" w:rsidRDefault="00C30927" w:rsidP="00C30927">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14:paraId="35949196" w14:textId="77777777" w:rsidR="00C30927" w:rsidRPr="00A53DC8" w:rsidRDefault="00C30927" w:rsidP="00C30927">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14:paraId="1FA1ECCE" w14:textId="77777777" w:rsidR="00C30927" w:rsidRPr="00A53DC8" w:rsidRDefault="00C30927" w:rsidP="00C30927">
      <w:pPr>
        <w:pStyle w:val="B1"/>
      </w:pPr>
      <w:r w:rsidRPr="00A53DC8">
        <w:lastRenderedPageBreak/>
        <w:t>c)</w:t>
      </w:r>
      <w:r w:rsidRPr="00A53DC8">
        <w:tab/>
        <w:t>and the values received in the Service-Route header field saved from the 200 (OK) response to the last registration or re-registration of the public user identity with associated contact address.</w:t>
      </w:r>
    </w:p>
    <w:p w14:paraId="22064EFD" w14:textId="77777777" w:rsidR="00C30927" w:rsidRPr="00A53DC8" w:rsidRDefault="00C30927" w:rsidP="00C30927">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14:paraId="67110391" w14:textId="77777777" w:rsidR="00C30927" w:rsidRPr="00A53DC8" w:rsidRDefault="00C30927" w:rsidP="00C30927">
      <w:r w:rsidRPr="00A53DC8">
        <w:t>The UE may indicate that proxies should not fork the request by including a "no-fork" directive within the Request-Disposition header field in the request as</w:t>
      </w:r>
      <w:r w:rsidRPr="00A53DC8">
        <w:rPr>
          <w:rFonts w:eastAsia="Yu Gothic"/>
        </w:rPr>
        <w:t xml:space="preserve"> described in RFC 3841 [56B].</w:t>
      </w:r>
    </w:p>
    <w:p w14:paraId="12C2D2B5" w14:textId="77777777" w:rsidR="00C30927" w:rsidRPr="00A53DC8" w:rsidRDefault="00C30927" w:rsidP="00C30927">
      <w:pPr>
        <w:rPr>
          <w:rFonts w:eastAsia="Yu Gothic"/>
        </w:rPr>
      </w:pPr>
      <w:r w:rsidRPr="00A53DC8">
        <w:rPr>
          <w:rFonts w:eastAsia="Yu Gothic"/>
        </w:rPr>
        <w:t>If a request is for a new dialog or standalone transaction, and the request matches a trigger for starting logging of SIP signalling, as described in RFC 8497 [140] and configured in the trace management object defined in 3GPP TS 24.323 [8K], the UE shall:</w:t>
      </w:r>
    </w:p>
    <w:p w14:paraId="571A14FD" w14:textId="77777777" w:rsidR="00C30927" w:rsidRPr="00A53DC8" w:rsidRDefault="00C30927" w:rsidP="00C30927">
      <w:pPr>
        <w:pStyle w:val="B1"/>
        <w:rPr>
          <w:rFonts w:eastAsia="Yu Gothic"/>
        </w:rPr>
      </w:pPr>
      <w:r w:rsidRPr="00A53DC8">
        <w:rPr>
          <w:rFonts w:eastAsia="Yu Gothic"/>
        </w:rPr>
        <w:t>-</w:t>
      </w:r>
      <w:r w:rsidRPr="00A53DC8">
        <w:rPr>
          <w:rFonts w:eastAsia="Yu Gothic"/>
        </w:rPr>
        <w:tab/>
        <w:t>start to log SIP signalling for this dialog; and</w:t>
      </w:r>
    </w:p>
    <w:p w14:paraId="1EA40055" w14:textId="77777777" w:rsidR="00C30927" w:rsidRPr="00A53DC8" w:rsidRDefault="00C30927" w:rsidP="00C30927">
      <w:pPr>
        <w:pStyle w:val="B1"/>
        <w:rPr>
          <w:rFonts w:eastAsia="Yu Gothic"/>
        </w:rPr>
      </w:pPr>
      <w:r w:rsidRPr="00A53DC8">
        <w:rPr>
          <w:rFonts w:eastAsia="Yu Gothic"/>
        </w:rPr>
        <w:t>-</w:t>
      </w:r>
      <w:r w:rsidRPr="00A53DC8">
        <w:rPr>
          <w:rFonts w:eastAsia="Yu Gothic"/>
        </w:rPr>
        <w:tab/>
        <w:t>in any requests or responses sent on this dialog, append a "logme" header field parameter to the SIP Session-ID header field.</w:t>
      </w:r>
    </w:p>
    <w:p w14:paraId="14AD8F3A" w14:textId="77777777" w:rsidR="00C30927" w:rsidRPr="00A53DC8" w:rsidRDefault="00C30927" w:rsidP="00C30927">
      <w:r w:rsidRPr="00A53DC8">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14:paraId="615C6F72" w14:textId="77777777" w:rsidR="00C30927" w:rsidRPr="00A53DC8" w:rsidRDefault="00C30927" w:rsidP="00C30927">
      <w:pPr>
        <w:pStyle w:val="B1"/>
      </w:pPr>
      <w:r w:rsidRPr="00A53DC8">
        <w:t>a)</w:t>
      </w:r>
      <w:r w:rsidRPr="00A53DC8">
        <w:tab/>
        <w:t>If a stop trigger event has occurred, the UE shall stop logging of signalling; or</w:t>
      </w:r>
    </w:p>
    <w:p w14:paraId="322C5E47" w14:textId="77777777" w:rsidR="00C30927" w:rsidRPr="00A53DC8" w:rsidRDefault="00C30927" w:rsidP="00C30927">
      <w:pPr>
        <w:pStyle w:val="B1"/>
      </w:pPr>
      <w:r w:rsidRPr="00A53DC8">
        <w:t>b)</w:t>
      </w:r>
      <w:r w:rsidRPr="00A53DC8">
        <w:tab/>
        <w:t>if a stop trigger event has not occurred, the UE shall:</w:t>
      </w:r>
    </w:p>
    <w:p w14:paraId="6B2998EA" w14:textId="77777777" w:rsidR="00C30927" w:rsidRPr="00A53DC8" w:rsidRDefault="00C30927" w:rsidP="00C30927">
      <w:pPr>
        <w:pStyle w:val="B2"/>
      </w:pPr>
      <w:r w:rsidRPr="00A53DC8">
        <w:t>-</w:t>
      </w:r>
      <w:r w:rsidRPr="00A53DC8">
        <w:tab/>
      </w:r>
      <w:r w:rsidRPr="00A53DC8">
        <w:rPr>
          <w:rFonts w:eastAsia="Yu Gothic"/>
        </w:rPr>
        <w:t>in any requests or responses sent on this dialog, append a "logme" header field parameter to the SIP Session-ID header field</w:t>
      </w:r>
      <w:r w:rsidRPr="00A53DC8">
        <w:t>; and</w:t>
      </w:r>
    </w:p>
    <w:p w14:paraId="35DC4205" w14:textId="77777777" w:rsidR="00C30927" w:rsidRPr="00A53DC8" w:rsidRDefault="00C30927" w:rsidP="00C30927">
      <w:pPr>
        <w:pStyle w:val="B2"/>
      </w:pPr>
      <w:r w:rsidRPr="00A53DC8">
        <w:t>-</w:t>
      </w:r>
      <w:r w:rsidRPr="00A53DC8">
        <w:tab/>
        <w:t>log the request.</w:t>
      </w:r>
    </w:p>
    <w:p w14:paraId="5DDD7AC7" w14:textId="77777777" w:rsidR="00C30927" w:rsidRPr="00A53DC8" w:rsidRDefault="00C30927" w:rsidP="00C30927">
      <w:r w:rsidRPr="00A53DC8">
        <w:t>If the UE receives a 1xx or 200 (OK) response to an initial request for a dialog, the response containing a P-Asserted-Identity header field set to an emergency number as specified in 3GPP TS 22.101 [1A], the UE procedures in subclause 5.1.6.10 apply.</w:t>
      </w:r>
    </w:p>
    <w:p w14:paraId="14BC10A4" w14:textId="77777777" w:rsidR="00C30927" w:rsidRPr="00A53DC8" w:rsidRDefault="00C30927" w:rsidP="00C30927">
      <w:r w:rsidRPr="00A53DC8">
        <w:t>If the UE receives a 3xx response containing a Contact header field:</w:t>
      </w:r>
    </w:p>
    <w:p w14:paraId="0DD73015" w14:textId="77777777" w:rsidR="00C30927" w:rsidRPr="00A53DC8" w:rsidRDefault="00C30927" w:rsidP="00C30927">
      <w:pPr>
        <w:pStyle w:val="B1"/>
      </w:pPr>
      <w:r w:rsidRPr="00A53DC8">
        <w:t>1)</w:t>
      </w:r>
      <w:r w:rsidRPr="00A53DC8">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A53DC8">
        <w:rPr>
          <w:lang w:eastAsia="ja-JP"/>
        </w:rPr>
        <w:t xml:space="preserve"> </w:t>
      </w:r>
      <w:r w:rsidRPr="00A53DC8">
        <w:t>and 3GPP TS 2</w:t>
      </w:r>
      <w:r w:rsidRPr="00A53DC8">
        <w:rPr>
          <w:lang w:eastAsia="ja-JP"/>
        </w:rPr>
        <w:t>3</w:t>
      </w:r>
      <w:r w:rsidRPr="00A53DC8">
        <w:t>.1</w:t>
      </w:r>
      <w:r w:rsidRPr="00A53DC8">
        <w:rPr>
          <w:lang w:eastAsia="ja-JP"/>
        </w:rPr>
        <w:t>67</w:t>
      </w:r>
      <w:r w:rsidRPr="00A53DC8">
        <w:t> [</w:t>
      </w:r>
      <w:r w:rsidRPr="00A53DC8">
        <w:rPr>
          <w:lang w:eastAsia="ja-JP"/>
        </w:rPr>
        <w:t>4B</w:t>
      </w:r>
      <w:r w:rsidRPr="00A53DC8">
        <w:t>], and:</w:t>
      </w:r>
    </w:p>
    <w:p w14:paraId="135C5A91" w14:textId="77777777" w:rsidR="00C30927" w:rsidRPr="00A53DC8" w:rsidRDefault="00C30927" w:rsidP="00C30927">
      <w:pPr>
        <w:pStyle w:val="B2"/>
        <w:rPr>
          <w:lang w:eastAsia="ja-JP"/>
        </w:rPr>
      </w:pPr>
      <w:r w:rsidRPr="00A53DC8">
        <w:t>-</w:t>
      </w:r>
      <w:r w:rsidRPr="00A53DC8">
        <w:tab/>
        <w:t>if the CS domain is selected, the UE behaviour is defined in subclause </w:t>
      </w:r>
      <w:r w:rsidRPr="00A53DC8">
        <w:rPr>
          <w:lang w:eastAsia="ja-JP"/>
        </w:rPr>
        <w:t>7.1.2</w:t>
      </w:r>
      <w:r w:rsidRPr="00A53DC8">
        <w:t xml:space="preserve"> of 3GPP TS 23.167 [4B] and, where appropriate, in the access technology specific annex;</w:t>
      </w:r>
    </w:p>
    <w:p w14:paraId="590B2459" w14:textId="77777777" w:rsidR="00C30927" w:rsidRPr="00A53DC8" w:rsidRDefault="00C30927" w:rsidP="00C30927">
      <w:pPr>
        <w:pStyle w:val="B2"/>
        <w:rPr>
          <w:lang w:eastAsia="ja-JP"/>
        </w:rPr>
      </w:pPr>
      <w:r w:rsidRPr="00A53DC8">
        <w:t>-</w:t>
      </w:r>
      <w:r w:rsidRPr="00A53DC8">
        <w:tab/>
        <w:t>if the IM CN subsystem is selected, the UE shall apply the procedures in subclause </w:t>
      </w:r>
      <w:r w:rsidRPr="00A53DC8">
        <w:rPr>
          <w:lang w:eastAsia="ja-JP"/>
        </w:rPr>
        <w:t xml:space="preserve">5.1.6 with the exception of </w:t>
      </w:r>
      <w:r w:rsidRPr="00A53DC8">
        <w:t>selecting a domain for the emergency call attempt</w:t>
      </w:r>
      <w:r w:rsidRPr="00A53DC8">
        <w:rPr>
          <w:lang w:eastAsia="ja-JP"/>
        </w:rPr>
        <w:t>; and</w:t>
      </w:r>
    </w:p>
    <w:p w14:paraId="1B7E429A" w14:textId="77777777" w:rsidR="00C30927" w:rsidRPr="00A53DC8" w:rsidRDefault="00C30927" w:rsidP="00C30927">
      <w:pPr>
        <w:pStyle w:val="B1"/>
      </w:pPr>
      <w:r w:rsidRPr="00A53DC8">
        <w:t>2)</w:t>
      </w:r>
      <w:r w:rsidRPr="00A53DC8">
        <w:tab/>
        <w:t>if the response is:</w:t>
      </w:r>
    </w:p>
    <w:p w14:paraId="55CDC05F" w14:textId="77777777" w:rsidR="00C30927" w:rsidRPr="00A53DC8" w:rsidRDefault="00C30927" w:rsidP="00C30927">
      <w:pPr>
        <w:pStyle w:val="B2"/>
      </w:pPr>
      <w:r w:rsidRPr="00A53DC8">
        <w:t>-</w:t>
      </w:r>
      <w:r w:rsidRPr="00A53DC8">
        <w:tab/>
        <w:t>not a 380 (Alternative Service) response; or</w:t>
      </w:r>
    </w:p>
    <w:p w14:paraId="5159DFB7" w14:textId="77777777" w:rsidR="00C30927" w:rsidRPr="00A53DC8" w:rsidRDefault="00C30927" w:rsidP="00C30927">
      <w:pPr>
        <w:pStyle w:val="B2"/>
      </w:pPr>
      <w:r w:rsidRPr="00A53DC8">
        <w:t>-</w:t>
      </w:r>
      <w:r w:rsidRPr="00A53DC8">
        <w:tab/>
        <w:t>a 380 (Alternative Service) response, and the response:</w:t>
      </w:r>
    </w:p>
    <w:p w14:paraId="7FE85C33" w14:textId="77777777" w:rsidR="00C30927" w:rsidRPr="00A53DC8" w:rsidRDefault="00C30927" w:rsidP="00C30927">
      <w:pPr>
        <w:pStyle w:val="B3"/>
      </w:pPr>
      <w:r w:rsidRPr="00A53DC8">
        <w:t>i.</w:t>
      </w:r>
      <w:r w:rsidRPr="00A53DC8">
        <w:tab/>
        <w:t>does not contain a 3GPP IM CN subsystem XML body that includes an &lt;ims-3gpp&gt; element, including a version attribute, with an &lt;alternative-service&gt; child element with the &lt;type&gt; child element set to "emergency" (see table 7.6.2); or</w:t>
      </w:r>
    </w:p>
    <w:p w14:paraId="1025FFE0" w14:textId="77777777" w:rsidR="00C30927" w:rsidRPr="00A53DC8" w:rsidRDefault="00C30927" w:rsidP="00C30927">
      <w:pPr>
        <w:pStyle w:val="B3"/>
      </w:pPr>
      <w:r w:rsidRPr="00A53DC8">
        <w:t>ii.</w:t>
      </w:r>
      <w:r w:rsidRPr="00A53DC8">
        <w:tab/>
        <w:t>does contain a 3GPP IM CN subsystem XML body that includes an &lt;ims-3gpp&gt; element, including a version attribute, with an &lt;alternative-service&gt; child element with the &lt;type&gt; child element set to "emergency" (see table 7.6.2), and the response;</w:t>
      </w:r>
    </w:p>
    <w:p w14:paraId="1CD5E4DB" w14:textId="77777777" w:rsidR="00C30927" w:rsidRPr="00A53DC8" w:rsidRDefault="00C30927" w:rsidP="00C30927">
      <w:pPr>
        <w:pStyle w:val="B4"/>
      </w:pPr>
      <w:r w:rsidRPr="00A53DC8">
        <w:lastRenderedPageBreak/>
        <w:t>I)</w:t>
      </w:r>
      <w:r w:rsidRPr="00A53DC8">
        <w:tab/>
        <w:t>does not contain a P-Asserted-Identity header field; or</w:t>
      </w:r>
    </w:p>
    <w:p w14:paraId="54B96D0A" w14:textId="77777777" w:rsidR="00C30927" w:rsidRPr="00A53DC8" w:rsidRDefault="00C30927" w:rsidP="00C30927">
      <w:pPr>
        <w:pStyle w:val="B4"/>
      </w:pPr>
      <w:r w:rsidRPr="00A53DC8">
        <w:t>II)</w:t>
      </w:r>
      <w:r w:rsidRPr="00A53DC8">
        <w:tab/>
        <w:t>does contain a P-Asserted-Identity header field with a value not equal to the value of the last entry of the Path header field value received during registration;</w:t>
      </w:r>
    </w:p>
    <w:p w14:paraId="6898FD69" w14:textId="77777777" w:rsidR="00C30927" w:rsidRPr="00A53DC8" w:rsidRDefault="00C30927" w:rsidP="00C30927">
      <w:pPr>
        <w:pStyle w:val="B1"/>
      </w:pPr>
      <w:r w:rsidRPr="00A53DC8">
        <w:tab/>
        <w:t>the UE should not automatically recurse on the Contact header field without first indicating the identity of the user to which a request will be sent and obtaining authorisation of the served user.</w:t>
      </w:r>
    </w:p>
    <w:p w14:paraId="503E8ABF" w14:textId="77777777" w:rsidR="00C30927" w:rsidRPr="00A53DC8" w:rsidRDefault="00C30927" w:rsidP="00C30927">
      <w:pPr>
        <w:pStyle w:val="NO"/>
      </w:pPr>
      <w:r w:rsidRPr="00A53DC8">
        <w:t>NOTE 17:</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0A5DA6EB" w14:textId="77777777" w:rsidR="00C30927" w:rsidRPr="00A53DC8" w:rsidRDefault="00C30927" w:rsidP="00C30927">
      <w:pPr>
        <w:pStyle w:val="NO"/>
      </w:pPr>
      <w:r w:rsidRPr="00A53DC8">
        <w:t>NOTE 18:</w:t>
      </w:r>
      <w:r w:rsidRPr="00A53DC8">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14:paraId="45D93D91" w14:textId="77777777" w:rsidR="00C30927" w:rsidRPr="00A53DC8" w:rsidRDefault="00C30927" w:rsidP="00C30927">
      <w:pPr>
        <w:pStyle w:val="NO"/>
      </w:pPr>
      <w:r w:rsidRPr="00A53DC8">
        <w:t>NOTE 19:</w:t>
      </w:r>
      <w:r w:rsidRPr="00A53DC8">
        <w:tab/>
        <w:t>Automatically recursing on untrusted 3xx responses opens up the UE to being redirected to premium rate URIs without the user's consent.</w:t>
      </w:r>
    </w:p>
    <w:p w14:paraId="3A1BC65B" w14:textId="77777777" w:rsidR="00C30927" w:rsidRPr="00A53DC8" w:rsidDel="00DE27B6" w:rsidRDefault="00C30927" w:rsidP="00C30927">
      <w:r w:rsidRPr="00A53DC8">
        <w:t xml:space="preserve">The UE performing the functions of an external attached network operating in static mode shall send all requests using the already established </w:t>
      </w:r>
      <w:smartTag w:uri="urn:schemas-microsoft-com:office:smarttags" w:element="stockticker">
        <w:r w:rsidRPr="00A53DC8">
          <w:t>TLS</w:t>
        </w:r>
      </w:smartTag>
      <w:r w:rsidRPr="00A53DC8">
        <w:t xml:space="preserve"> session as described in this subclause.</w:t>
      </w:r>
    </w:p>
    <w:p w14:paraId="5695735D" w14:textId="77777777" w:rsidR="00C30927" w:rsidRPr="00A53DC8" w:rsidRDefault="00C30927" w:rsidP="00C30927">
      <w:pPr>
        <w:rPr>
          <w:lang w:eastAsia="ja-JP"/>
        </w:rPr>
      </w:pPr>
      <w:r w:rsidRPr="00A53DC8">
        <w:t>A UE supporting</w:t>
      </w:r>
      <w:r w:rsidRPr="00A53DC8">
        <w:rPr>
          <w:lang w:eastAsia="ja-JP"/>
        </w:rPr>
        <w:t xml:space="preserve"> </w:t>
      </w:r>
      <w:r w:rsidRPr="00A53DC8">
        <w:t>RFC </w:t>
      </w:r>
      <w:r w:rsidRPr="00A53DC8">
        <w:rPr>
          <w:lang w:eastAsia="ja-JP"/>
        </w:rPr>
        <w:t>4028</w:t>
      </w:r>
      <w:r w:rsidRPr="00A53DC8">
        <w:t> [</w:t>
      </w:r>
      <w:r w:rsidRPr="00A53DC8">
        <w:rPr>
          <w:lang w:eastAsia="ja-JP"/>
        </w:rPr>
        <w:t>58</w:t>
      </w:r>
      <w:r w:rsidRPr="00A53DC8">
        <w:t>], when it receives a 422 (Session Interval Too Small) to an INVITE request where the response contains a Min-SE header field, shall retry the request in accordance with RFC </w:t>
      </w:r>
      <w:r w:rsidRPr="00A53DC8">
        <w:rPr>
          <w:lang w:eastAsia="ja-JP"/>
        </w:rPr>
        <w:t>4028</w:t>
      </w:r>
      <w:r w:rsidRPr="00A53DC8">
        <w:t> [</w:t>
      </w:r>
      <w:r w:rsidRPr="00A53DC8">
        <w:rPr>
          <w:lang w:eastAsia="ja-JP"/>
        </w:rPr>
        <w:t>58</w:t>
      </w:r>
      <w:r w:rsidRPr="00A53DC8">
        <w:t xml:space="preserve">] </w:t>
      </w:r>
      <w:r w:rsidRPr="00A53DC8">
        <w:rPr>
          <w:lang w:eastAsia="ja-JP"/>
        </w:rPr>
        <w:t>sub</w:t>
      </w:r>
      <w:r w:rsidRPr="00A53DC8">
        <w:rPr>
          <w:snapToGrid w:val="0"/>
        </w:rPr>
        <w:t>clause </w:t>
      </w:r>
      <w:r w:rsidRPr="00A53DC8">
        <w:rPr>
          <w:snapToGrid w:val="0"/>
          <w:lang w:eastAsia="ja-JP"/>
        </w:rPr>
        <w:t>7.4</w:t>
      </w:r>
      <w:r w:rsidRPr="00A53DC8">
        <w:t>.</w:t>
      </w:r>
    </w:p>
    <w:p w14:paraId="3E779C9D" w14:textId="77777777" w:rsidR="00C30927" w:rsidRPr="00A53DC8" w:rsidRDefault="00C30927" w:rsidP="00C30927">
      <w:r w:rsidRPr="00A53DC8">
        <w:t>[TS 24.229, clause 5.1.2A.1.2]:</w:t>
      </w:r>
    </w:p>
    <w:p w14:paraId="0DC0071C" w14:textId="77777777" w:rsidR="00C30927" w:rsidRPr="00A53DC8" w:rsidRDefault="00C30927" w:rsidP="00C30927">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14:paraId="1ADD6902" w14:textId="77777777" w:rsidR="00C30927" w:rsidRPr="00A53DC8" w:rsidRDefault="00C30927" w:rsidP="00C30927">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14:paraId="3B122F2B" w14:textId="77777777" w:rsidR="00C30927" w:rsidRPr="00A53DC8" w:rsidRDefault="00C30927" w:rsidP="00C30927">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14:paraId="43A85C5D" w14:textId="77777777" w:rsidR="00C30927" w:rsidRPr="00A53DC8" w:rsidRDefault="00C30927" w:rsidP="00C30927">
      <w:r w:rsidRPr="00A53DC8">
        <w:rPr>
          <w:rStyle w:val="Char"/>
        </w:rPr>
        <w:t xml:space="preserve">The actual value of the </w:t>
      </w:r>
      <w:smartTag w:uri="urn:schemas-microsoft-com:office:smarttags" w:element="stockticker">
        <w:r w:rsidRPr="00A53DC8">
          <w:rPr>
            <w:rStyle w:val="Char"/>
          </w:rPr>
          <w:t>URI</w:t>
        </w:r>
      </w:smartTag>
      <w:r w:rsidRPr="00A53DC8">
        <w:rPr>
          <w:rStyle w:val="Char"/>
        </w:rPr>
        <w:t xml:space="preserve"> depends on whether user equipment performs an analysis of the dial string input by the end user or not</w:t>
      </w:r>
      <w:r w:rsidRPr="00A53DC8">
        <w:t>, see subclauses 5.1.2A.1.3 and 5.1.2A.1.4.</w:t>
      </w:r>
    </w:p>
    <w:p w14:paraId="2CEC2A29" w14:textId="77777777" w:rsidR="00C30927" w:rsidRPr="00A53DC8" w:rsidRDefault="00C30927" w:rsidP="00C30927">
      <w:r w:rsidRPr="00A53DC8">
        <w:t>[TS 24.229, clause 5.1.2A.1.5]:</w:t>
      </w:r>
    </w:p>
    <w:p w14:paraId="7B1A4095" w14:textId="77777777" w:rsidR="00C30927" w:rsidRPr="00A53DC8" w:rsidRDefault="00C30927" w:rsidP="00C30927">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14:paraId="392C7E3A" w14:textId="77777777" w:rsidR="00C30927" w:rsidRPr="00A53DC8" w:rsidRDefault="00C30927" w:rsidP="00C30927">
      <w:r w:rsidRPr="00A53DC8">
        <w:t>When the UE uses geo-local number, the UE shall:</w:t>
      </w:r>
    </w:p>
    <w:p w14:paraId="7AF358B3" w14:textId="77777777" w:rsidR="00C30927" w:rsidRPr="00A53DC8" w:rsidRDefault="00C30927" w:rsidP="00C30927">
      <w:pPr>
        <w:pStyle w:val="B1"/>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14:paraId="649EBEDD" w14:textId="77777777" w:rsidR="00C30927" w:rsidRPr="00A53DC8" w:rsidRDefault="00C30927" w:rsidP="00C30927">
      <w:pPr>
        <w:pStyle w:val="B1"/>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14:paraId="390D1D98" w14:textId="77777777" w:rsidR="00C30927" w:rsidRPr="00A53DC8" w:rsidRDefault="00C30927" w:rsidP="00C30927">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47352CFB" w14:textId="77777777" w:rsidR="00C30927" w:rsidRPr="00A53DC8" w:rsidRDefault="00C30927" w:rsidP="00C30927">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14:paraId="5E0B6E13" w14:textId="77777777" w:rsidR="00C30927" w:rsidRPr="00A53DC8" w:rsidRDefault="00C30927" w:rsidP="00C30927">
      <w:pPr>
        <w:pStyle w:val="NO"/>
      </w:pPr>
      <w:r w:rsidRPr="00A53DC8">
        <w:lastRenderedPageBreak/>
        <w:t>NOTE 2:</w:t>
      </w:r>
      <w:r w:rsidRPr="00A53DC8">
        <w:tab/>
        <w:t>The way how the UE determines whether numbers in a non-international format are geo-local, home-local or relating to another network in absence of matching UE configuration in subclause 5.1.2A.1.5A, is implementation specific.</w:t>
      </w:r>
    </w:p>
    <w:p w14:paraId="778AC762" w14:textId="77777777" w:rsidR="00C30927" w:rsidRPr="00A53DC8" w:rsidRDefault="00C30927" w:rsidP="00C30927">
      <w:pPr>
        <w:pStyle w:val="NO"/>
      </w:pPr>
      <w:r w:rsidRPr="00A53DC8">
        <w:t>NOTE 3:</w:t>
      </w:r>
      <w:r w:rsidRPr="00A53DC8">
        <w:tab/>
        <w:t>Home operator's local policy can define a prefix string(s) to enable subscribers to differentiate dialling a geo-local number and/or a home-local number.</w:t>
      </w:r>
    </w:p>
    <w:p w14:paraId="220FFDCE" w14:textId="77777777" w:rsidR="00C30927" w:rsidRPr="00A53DC8" w:rsidRDefault="00C30927" w:rsidP="00C30927">
      <w:r w:rsidRPr="00A53DC8">
        <w:t>[TS 24.229, clause 5.1.3.1]:</w:t>
      </w:r>
    </w:p>
    <w:p w14:paraId="5A887D69" w14:textId="77777777" w:rsidR="00C30927" w:rsidRPr="00A53DC8" w:rsidRDefault="00C30927" w:rsidP="00C30927">
      <w:r w:rsidRPr="00A53DC8">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413FFA1D" w14:textId="77777777" w:rsidR="00C30927" w:rsidRPr="00A53DC8" w:rsidRDefault="00C30927" w:rsidP="00C30927">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14:paraId="4E6B03A0" w14:textId="77777777" w:rsidR="00C30927" w:rsidRPr="00A53DC8" w:rsidRDefault="00C30927" w:rsidP="00C30927">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7A76E9D6" w14:textId="77777777" w:rsidR="00C30927" w:rsidRPr="00A53DC8" w:rsidRDefault="00C30927" w:rsidP="00C30927">
      <w:r w:rsidRPr="00A53DC8">
        <w:t>The preconditions mechanism should be supported by the originating UE.</w:t>
      </w:r>
    </w:p>
    <w:p w14:paraId="3EF5B958" w14:textId="77777777" w:rsidR="00C30927" w:rsidRPr="00A53DC8" w:rsidRDefault="00C30927" w:rsidP="00C30927">
      <w:r w:rsidRPr="00A53DC8">
        <w:t>If the precondition mechanism is disabled as specified in subclause 5.1.5A, the UE shall not use the precondition mechanism.</w:t>
      </w:r>
    </w:p>
    <w:p w14:paraId="73D42F85" w14:textId="77777777" w:rsidR="00C30927" w:rsidRPr="00A53DC8" w:rsidRDefault="00C30927" w:rsidP="00C30927">
      <w:r w:rsidRPr="00A53DC8">
        <w:t>The UE may initiate a session without the precondition mechanism if the originating UE does not require local resource reservation.</w:t>
      </w:r>
    </w:p>
    <w:p w14:paraId="2E2FF741" w14:textId="77777777" w:rsidR="00C30927" w:rsidRPr="00A53DC8" w:rsidRDefault="00C30927" w:rsidP="00C30927">
      <w:pPr>
        <w:pStyle w:val="NO"/>
      </w:pPr>
      <w:r w:rsidRPr="00A53DC8">
        <w:t>NOTE 1:</w:t>
      </w:r>
      <w:r w:rsidRPr="00A53DC8">
        <w:tab/>
        <w:t>The originating UE can decide if local resource reservation is required based on e.g. application requirements, current access network capabilities, local configuration, etc.</w:t>
      </w:r>
    </w:p>
    <w:p w14:paraId="012D4EDC" w14:textId="77777777" w:rsidR="00C30927" w:rsidRPr="00A53DC8" w:rsidRDefault="00C30927" w:rsidP="00C30927">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42370405" w14:textId="77777777" w:rsidR="00C30927" w:rsidRPr="00A53DC8" w:rsidRDefault="00C30927" w:rsidP="00C30927">
      <w:pPr>
        <w:rPr>
          <w:snapToGrid w:val="0"/>
        </w:rPr>
      </w:pPr>
      <w:r w:rsidRPr="00A53DC8">
        <w:rPr>
          <w:snapToGrid w:val="0"/>
        </w:rPr>
        <w:t>Upon generating an initial INVITE request using the precondition mechanism, the UE shall:</w:t>
      </w:r>
    </w:p>
    <w:p w14:paraId="53A21333" w14:textId="77777777" w:rsidR="00C30927" w:rsidRPr="00A53DC8" w:rsidRDefault="00C30927" w:rsidP="00C30927">
      <w:pPr>
        <w:pStyle w:val="B1"/>
        <w:rPr>
          <w:snapToGrid w:val="0"/>
        </w:rPr>
      </w:pPr>
      <w:r w:rsidRPr="00A53DC8">
        <w:rPr>
          <w:snapToGrid w:val="0"/>
        </w:rPr>
        <w:t>-</w:t>
      </w:r>
      <w:r w:rsidRPr="00A53DC8">
        <w:rPr>
          <w:snapToGrid w:val="0"/>
        </w:rPr>
        <w:tab/>
        <w:t>indicate the support for reliable provisional responses and specify it using the Supported header field; and</w:t>
      </w:r>
    </w:p>
    <w:p w14:paraId="0BC7799A" w14:textId="77777777" w:rsidR="00C30927" w:rsidRPr="00A53DC8" w:rsidRDefault="00C30927" w:rsidP="00C30927">
      <w:pPr>
        <w:pStyle w:val="B1"/>
      </w:pPr>
      <w:r w:rsidRPr="00A53DC8">
        <w:rPr>
          <w:snapToGrid w:val="0"/>
        </w:rPr>
        <w:t>-</w:t>
      </w:r>
      <w:r w:rsidRPr="00A53DC8">
        <w:rPr>
          <w:snapToGrid w:val="0"/>
        </w:rPr>
        <w:tab/>
        <w:t>indicate the support for the preconditions mechanism and specify it using the Supported header field.</w:t>
      </w:r>
    </w:p>
    <w:p w14:paraId="7E90B5E6" w14:textId="77777777" w:rsidR="00C30927" w:rsidRPr="00A53DC8" w:rsidRDefault="00C30927" w:rsidP="00C30927">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14:paraId="109F3829" w14:textId="77777777" w:rsidR="00C30927" w:rsidRPr="00A53DC8" w:rsidRDefault="00C30927" w:rsidP="00C30927">
      <w:r w:rsidRPr="00A53DC8">
        <w:t>During the session initiation, if the originating UE indicated the support for the precondition mechanism in the initial INVITE request and:</w:t>
      </w:r>
    </w:p>
    <w:p w14:paraId="473A3D42" w14:textId="77777777" w:rsidR="00C30927" w:rsidRPr="00A53DC8" w:rsidRDefault="00C30927" w:rsidP="00C30927">
      <w:pPr>
        <w:pStyle w:val="B1"/>
      </w:pPr>
      <w:r w:rsidRPr="00A53DC8">
        <w:t>a)</w:t>
      </w:r>
      <w:r w:rsidRPr="00A53DC8">
        <w:tab/>
        <w:t>the received response with an SDP body includes a Require header field with "precondition" option-tag, the originating UE shall include a Require header field with the "precondition" option-tag:</w:t>
      </w:r>
    </w:p>
    <w:p w14:paraId="204CE7F1" w14:textId="77777777" w:rsidR="00C30927" w:rsidRPr="00A53DC8" w:rsidRDefault="00C30927" w:rsidP="00C30927">
      <w:pPr>
        <w:pStyle w:val="B2"/>
      </w:pPr>
      <w:r w:rsidRPr="00A53DC8">
        <w:t>-</w:t>
      </w:r>
      <w:r w:rsidRPr="00A53DC8">
        <w:tab/>
        <w:t>in subsequent requests that include an SDP body, that the originating UE sends in the same dialog as the response is received from; and</w:t>
      </w:r>
    </w:p>
    <w:p w14:paraId="416ACFA8" w14:textId="77777777" w:rsidR="00C30927" w:rsidRPr="00A53DC8" w:rsidRDefault="00C30927" w:rsidP="00C30927">
      <w:pPr>
        <w:pStyle w:val="B2"/>
      </w:pPr>
      <w:r w:rsidRPr="00A53DC8">
        <w:t>-</w:t>
      </w:r>
      <w:r w:rsidRPr="00A53DC8">
        <w:tab/>
        <w:t>in responses with an SDP body to subsequent requests that include an SDP body and include "precondition" option-tag in Supported header field or Require header field received in-dialog; or</w:t>
      </w:r>
    </w:p>
    <w:p w14:paraId="39AD4855" w14:textId="77777777" w:rsidR="00C30927" w:rsidRPr="00A53DC8" w:rsidRDefault="00C30927" w:rsidP="00C30927">
      <w:pPr>
        <w:pStyle w:val="B1"/>
      </w:pPr>
      <w:r w:rsidRPr="00A53DC8">
        <w:t>b)</w:t>
      </w:r>
      <w:r w:rsidRPr="00A53DC8">
        <w:tab/>
        <w:t xml:space="preserve">the received response with an SDP body does not include the "precondition" option-tag in the Require header field, </w:t>
      </w:r>
    </w:p>
    <w:p w14:paraId="47BCB8B9" w14:textId="77777777" w:rsidR="00C30927" w:rsidRPr="00A53DC8" w:rsidRDefault="00C30927" w:rsidP="00C30927">
      <w:pPr>
        <w:pStyle w:val="B2"/>
      </w:pPr>
      <w:r w:rsidRPr="00A53DC8">
        <w:t>-</w:t>
      </w:r>
      <w:r w:rsidRPr="00A53DC8">
        <w:tab/>
        <w:t xml:space="preserve">in subsequent requests that include an SDP body, the originating UE shall not include a Require or Supported header field with "precondition" option-tag in the same dialog; </w:t>
      </w:r>
    </w:p>
    <w:p w14:paraId="2E0774DD" w14:textId="77777777" w:rsidR="00C30927" w:rsidRPr="00A53DC8" w:rsidRDefault="00C30927" w:rsidP="00C30927">
      <w:pPr>
        <w:pStyle w:val="B2"/>
      </w:pPr>
      <w:r w:rsidRPr="00A53DC8">
        <w:lastRenderedPageBreak/>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6F1B0C16" w14:textId="77777777" w:rsidR="00C30927" w:rsidRPr="00A53DC8" w:rsidRDefault="00C30927" w:rsidP="00C30927">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14:paraId="7BABA4F8" w14:textId="77777777" w:rsidR="00C30927" w:rsidRPr="00A53DC8" w:rsidRDefault="00C30927" w:rsidP="00C30927">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2E4BD67" w14:textId="77777777" w:rsidR="00C30927" w:rsidRPr="00A53DC8" w:rsidRDefault="00C30927" w:rsidP="00C30927">
      <w:r w:rsidRPr="00A53DC8">
        <w:t>Upon successful reservation of local resources the UE shall confirm the successful resource reservation (see subclause 6.1.2) within the next SIP request.</w:t>
      </w:r>
    </w:p>
    <w:p w14:paraId="1C42BCE9" w14:textId="77777777" w:rsidR="00C30927" w:rsidRPr="00A53DC8" w:rsidRDefault="00C30927" w:rsidP="00C30927">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4755FBBB" w14:textId="77777777" w:rsidR="00C30927" w:rsidRPr="00A53DC8" w:rsidRDefault="00C30927" w:rsidP="00C30927">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48A7118B" w14:textId="77777777" w:rsidR="00C30927" w:rsidRPr="00A53DC8" w:rsidRDefault="00C30927" w:rsidP="00C30927">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4C58EED1" w14:textId="77777777" w:rsidR="00C30927" w:rsidRPr="00A53DC8" w:rsidRDefault="00C30927" w:rsidP="00C30927">
      <w:pPr>
        <w:pStyle w:val="NO"/>
      </w:pPr>
      <w:r w:rsidRPr="00A53DC8">
        <w:t>NOTE 6:</w:t>
      </w:r>
      <w:r w:rsidRPr="00A53DC8">
        <w:tab/>
        <w:t>The UE procedures for rendering of the received early media and of the locally generated communication progress information are specified in 3GPP TS 24.628 [8ZF].</w:t>
      </w:r>
    </w:p>
    <w:p w14:paraId="0ACEA24B" w14:textId="77777777" w:rsidR="00C30927" w:rsidRPr="00A53DC8" w:rsidRDefault="00C30927" w:rsidP="00C30927">
      <w:r w:rsidRPr="00A53DC8">
        <w:t>If the UE wishes to receive early media authorization indications, as described in RFC 5009 [109], the UE shall add the P-Early-Media header field with the "supported" parameter to the initial INVITE request.</w:t>
      </w:r>
    </w:p>
    <w:p w14:paraId="3434CCF9" w14:textId="77777777" w:rsidR="00C30927" w:rsidRPr="00A53DC8" w:rsidRDefault="00C30927" w:rsidP="00C30927">
      <w:r w:rsidRPr="00A53DC8">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68A828FF" w14:textId="77777777" w:rsidR="00C30927" w:rsidRPr="00A53DC8" w:rsidRDefault="00C30927" w:rsidP="00C30927">
      <w:pPr>
        <w:pStyle w:val="B1"/>
      </w:pPr>
      <w:r w:rsidRPr="00A53DC8">
        <w:t>1)</w:t>
      </w:r>
      <w:r w:rsidRPr="00A53DC8">
        <w:tab/>
        <w:t>acknowledge the response with an ACK request; and</w:t>
      </w:r>
    </w:p>
    <w:p w14:paraId="1639B5DA" w14:textId="77777777" w:rsidR="00C30927" w:rsidRPr="00A53DC8" w:rsidRDefault="00C30927" w:rsidP="00C30927">
      <w:pPr>
        <w:pStyle w:val="B1"/>
      </w:pPr>
      <w:r w:rsidRPr="00A53DC8">
        <w:t>2)</w:t>
      </w:r>
      <w:r w:rsidRPr="00A53DC8">
        <w:tab/>
        <w:t>send a BYE request to this dialog in order to terminate it.</w:t>
      </w:r>
    </w:p>
    <w:p w14:paraId="3F021F4C" w14:textId="77777777" w:rsidR="00C30927" w:rsidRPr="00A53DC8" w:rsidRDefault="00C30927" w:rsidP="00C30927">
      <w:pPr>
        <w:rPr>
          <w:snapToGrid w:val="0"/>
        </w:rPr>
      </w:pPr>
      <w:r w:rsidRPr="00A53DC8">
        <w:rPr>
          <w:snapToGrid w:val="0"/>
        </w:rPr>
        <w:t>Upon receiving a 488 (Not Acceptable Here) response to an initial INVITE request, the originating UE should send a new INVITE request containing SDP according to the procedures defined in subclause 6.1.</w:t>
      </w:r>
    </w:p>
    <w:p w14:paraId="4F777BCD" w14:textId="77777777" w:rsidR="00C30927" w:rsidRPr="00A53DC8" w:rsidRDefault="00C30927" w:rsidP="00C30927">
      <w:pPr>
        <w:pStyle w:val="NO"/>
        <w:rPr>
          <w:snapToGrid w:val="0"/>
        </w:rPr>
      </w:pPr>
      <w:r w:rsidRPr="00A53DC8">
        <w:rPr>
          <w:snapToGrid w:val="0"/>
        </w:rPr>
        <w:t>NOTE 7:</w:t>
      </w:r>
      <w:r w:rsidRPr="00A53DC8">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35D55578" w14:textId="77777777" w:rsidR="00C30927" w:rsidRPr="00A53DC8" w:rsidRDefault="00C30927" w:rsidP="00C30927">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14:paraId="543CA8F2" w14:textId="77777777" w:rsidR="00C30927" w:rsidRPr="00A53DC8" w:rsidRDefault="00C30927" w:rsidP="00C30927">
      <w:pPr>
        <w:pStyle w:val="B1"/>
      </w:pPr>
      <w:r w:rsidRPr="00A53DC8">
        <w:t>-</w:t>
      </w:r>
      <w:r w:rsidRPr="00A53DC8">
        <w:tab/>
        <w:t>send a new INVITE request using the precondition mechanism; and</w:t>
      </w:r>
    </w:p>
    <w:p w14:paraId="362A2947" w14:textId="77777777" w:rsidR="00C30927" w:rsidRPr="00A53DC8" w:rsidRDefault="00C30927" w:rsidP="00C30927">
      <w:pPr>
        <w:pStyle w:val="B1"/>
      </w:pPr>
      <w:r w:rsidRPr="00A53DC8">
        <w:t>-</w:t>
      </w:r>
      <w:r w:rsidRPr="00A53DC8">
        <w:tab/>
        <w:t>send an UPDATE request as soon as the necessary resources are available and a 200 (OK) response for the first PRACK request has been received.</w:t>
      </w:r>
    </w:p>
    <w:p w14:paraId="0A7E48B6" w14:textId="77777777" w:rsidR="00C30927" w:rsidRPr="00A53DC8" w:rsidRDefault="00C30927" w:rsidP="00C30927">
      <w:r w:rsidRPr="00A53DC8">
        <w:lastRenderedPageBreak/>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29B81F46" w14:textId="77777777" w:rsidR="00C30927" w:rsidRPr="00A53DC8" w:rsidRDefault="00C30927" w:rsidP="00C30927">
      <w:r w:rsidRPr="00A53DC8">
        <w:t xml:space="preserve">The UE may include a "cic" tel </w:t>
      </w:r>
      <w:smartTag w:uri="urn:schemas-microsoft-com:office:smarttags" w:element="stockticker">
        <w:r w:rsidRPr="00A53DC8">
          <w:t>URI</w:t>
        </w:r>
      </w:smartTag>
      <w:r w:rsidRPr="00A53DC8">
        <w:t xml:space="preserve"> parameter in a tel </w:t>
      </w:r>
      <w:smartTag w:uri="urn:schemas-microsoft-com:office:smarttags" w:element="stockticker">
        <w:r w:rsidRPr="00A53DC8">
          <w:t>URI</w:t>
        </w:r>
      </w:smartTag>
      <w:r w:rsidRPr="00A53DC8">
        <w:t xml:space="preserve">, or in the userinfo part of a SIP </w:t>
      </w:r>
      <w:smartTag w:uri="urn:schemas-microsoft-com:office:smarttags" w:element="stockticker">
        <w:r w:rsidRPr="00A53DC8">
          <w:t>URI</w:t>
        </w:r>
      </w:smartTag>
      <w:r w:rsidRPr="00A53DC8">
        <w:t xml:space="preserve"> with user=phone, in the Request-</w:t>
      </w:r>
      <w:smartTag w:uri="urn:schemas-microsoft-com:office:smarttags" w:element="stockticker">
        <w:r w:rsidRPr="00A53DC8">
          <w:t>URI</w:t>
        </w:r>
      </w:smartTag>
      <w:r w:rsidRPr="00A53DC8">
        <w:t xml:space="preserve"> of an initial INVITE request if the UE wants to identify a user-dialled carrier, as described in RFC 4694 [112].</w:t>
      </w:r>
    </w:p>
    <w:p w14:paraId="179479E7" w14:textId="77777777" w:rsidR="00C30927" w:rsidRPr="00A53DC8" w:rsidRDefault="00C30927" w:rsidP="00C30927">
      <w:pPr>
        <w:pStyle w:val="NO"/>
        <w:rPr>
          <w:snapToGrid w:val="0"/>
        </w:rPr>
      </w:pPr>
      <w:r w:rsidRPr="00A53DC8">
        <w:rPr>
          <w:snapToGrid w:val="0"/>
        </w:rPr>
        <w:t>NOTE 8:</w:t>
      </w:r>
      <w:r w:rsidRPr="00A53DC8">
        <w:rPr>
          <w:snapToGrid w:val="0"/>
        </w:rPr>
        <w:tab/>
        <w:t>The method whereby the UE determines when to include a "cic" tel-</w:t>
      </w:r>
      <w:smartTag w:uri="urn:schemas-microsoft-com:office:smarttags" w:element="stockticker">
        <w:r w:rsidRPr="00A53DC8">
          <w:rPr>
            <w:snapToGrid w:val="0"/>
          </w:rPr>
          <w:t>URI</w:t>
        </w:r>
      </w:smartTag>
      <w:r w:rsidRPr="00A53DC8">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3615529C" w14:textId="77777777" w:rsidR="00C30927" w:rsidRPr="00A53DC8" w:rsidRDefault="00C30927" w:rsidP="00C30927">
      <w:pPr>
        <w:pStyle w:val="NO"/>
        <w:rPr>
          <w:snapToGrid w:val="0"/>
        </w:rPr>
      </w:pPr>
      <w:r w:rsidRPr="00A53DC8">
        <w:rPr>
          <w:snapToGrid w:val="0"/>
        </w:rPr>
        <w:t>NOTE 9:</w:t>
      </w:r>
      <w:r w:rsidRPr="00A53DC8">
        <w:rPr>
          <w:snapToGrid w:val="0"/>
        </w:rPr>
        <w:tab/>
        <w:t>The value of the "cic" tel-</w:t>
      </w:r>
      <w:smartTag w:uri="urn:schemas-microsoft-com:office:smarttags" w:element="stockticker">
        <w:r w:rsidRPr="00A53DC8">
          <w:rPr>
            <w:snapToGrid w:val="0"/>
          </w:rPr>
          <w:t>URI</w:t>
        </w:r>
      </w:smartTag>
      <w:r w:rsidRPr="00A53DC8">
        <w:rPr>
          <w:snapToGrid w:val="0"/>
        </w:rPr>
        <w:t xml:space="preserve"> parameter reported by the UE is not dependent on UE location (e.g. the reported value is not affected by roaming scenarios).</w:t>
      </w:r>
    </w:p>
    <w:p w14:paraId="6B0EED48" w14:textId="77777777" w:rsidR="00C30927" w:rsidRPr="00A53DC8" w:rsidRDefault="00C30927" w:rsidP="00C30927">
      <w:r w:rsidRPr="00A53DC8">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A53DC8">
        <w:rPr>
          <w:lang w:eastAsia="ja-JP"/>
        </w:rPr>
        <w:t xml:space="preserve">select a domain </w:t>
      </w:r>
      <w:r w:rsidRPr="00A53DC8">
        <w:t>in accordance with the conventions and rules specified in 3GPP TS 22.101 [1A] and 3GPP TS 23.167 [4B]</w:t>
      </w:r>
      <w:r w:rsidRPr="00A53DC8">
        <w:rPr>
          <w:lang w:eastAsia="ja-JP"/>
        </w:rPr>
        <w:t>, and:</w:t>
      </w:r>
    </w:p>
    <w:p w14:paraId="36B1CF5B" w14:textId="77777777" w:rsidR="00C30927" w:rsidRPr="00A53DC8" w:rsidRDefault="00C30927" w:rsidP="00C30927">
      <w:pPr>
        <w:pStyle w:val="B1"/>
      </w:pPr>
      <w:r w:rsidRPr="00A53DC8">
        <w:t>-</w:t>
      </w:r>
      <w:r w:rsidRPr="00A53DC8">
        <w:tab/>
      </w:r>
      <w:r w:rsidRPr="00A53DC8">
        <w:rPr>
          <w:lang w:eastAsia="ja-JP"/>
        </w:rPr>
        <w:t xml:space="preserve">if the CS domain is selected, the UE behaviour is defined </w:t>
      </w:r>
      <w:r w:rsidRPr="00A53DC8">
        <w:t>in subclause </w:t>
      </w:r>
      <w:r w:rsidRPr="00A53DC8">
        <w:rPr>
          <w:lang w:eastAsia="ja-JP"/>
        </w:rPr>
        <w:t xml:space="preserve">7.1.2 of </w:t>
      </w:r>
      <w:r w:rsidRPr="00A53DC8">
        <w:t>3GPP TS 23.167 [4B] and, where appropriate, in the access technology specific annex</w:t>
      </w:r>
      <w:r w:rsidRPr="00A53DC8">
        <w:rPr>
          <w:lang w:eastAsia="ja-JP"/>
        </w:rPr>
        <w:t>; and</w:t>
      </w:r>
    </w:p>
    <w:p w14:paraId="5E6C949F" w14:textId="77777777" w:rsidR="00C30927" w:rsidRPr="00A53DC8" w:rsidRDefault="00C30927" w:rsidP="00C30927">
      <w:pPr>
        <w:pStyle w:val="B1"/>
      </w:pPr>
      <w:r w:rsidRPr="00A53DC8">
        <w:t>-</w:t>
      </w:r>
      <w:r w:rsidRPr="00A53DC8">
        <w:tab/>
      </w:r>
      <w:r w:rsidRPr="00A53DC8">
        <w:rPr>
          <w:lang w:eastAsia="ja-JP"/>
        </w:rPr>
        <w:t xml:space="preserve">if the IM CN subsystem is selected, the UE shall apply the procedures in </w:t>
      </w:r>
      <w:r w:rsidRPr="00A53DC8">
        <w:t>subclause 5.</w:t>
      </w:r>
      <w:r w:rsidRPr="00A53DC8">
        <w:rPr>
          <w:lang w:eastAsia="ja-JP"/>
        </w:rPr>
        <w:t>1</w:t>
      </w:r>
      <w:r w:rsidRPr="00A53DC8">
        <w:t>.</w:t>
      </w:r>
      <w:r w:rsidRPr="00A53DC8">
        <w:rPr>
          <w:lang w:eastAsia="ja-JP"/>
        </w:rPr>
        <w:t xml:space="preserve">6 with the exception of </w:t>
      </w:r>
      <w:r w:rsidRPr="00A53DC8">
        <w:t>selecting a domain for the emergency call attempt</w:t>
      </w:r>
      <w:r w:rsidRPr="00A53DC8">
        <w:rPr>
          <w:lang w:eastAsia="ja-JP"/>
        </w:rPr>
        <w:t>.</w:t>
      </w:r>
    </w:p>
    <w:p w14:paraId="068E8B4E" w14:textId="77777777" w:rsidR="00C30927" w:rsidRPr="00A53DC8" w:rsidRDefault="00C30927" w:rsidP="00C30927">
      <w:pPr>
        <w:pStyle w:val="NO"/>
      </w:pPr>
      <w:r w:rsidRPr="00A53DC8">
        <w:t>NOTE 10:</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2582E643" w14:textId="77777777" w:rsidR="00C30927" w:rsidRPr="00A53DC8" w:rsidRDefault="00C30927" w:rsidP="00C30927">
      <w:r w:rsidRPr="00A53DC8">
        <w:t>Upon receiving a 199 (Early Dialog Terminated) provisional response to an established early dialog the UE shall release resources specifically related to that early dialog.</w:t>
      </w:r>
    </w:p>
    <w:p w14:paraId="29C85149" w14:textId="77777777" w:rsidR="00C30927" w:rsidRPr="00A53DC8" w:rsidRDefault="00C30927" w:rsidP="00C30927">
      <w:r w:rsidRPr="00A53DC8">
        <w:t xml:space="preserve">The UE shall include the media feature tags as defined in </w:t>
      </w:r>
      <w:r w:rsidRPr="00A53DC8">
        <w:rPr>
          <w:lang w:eastAsia="zh-CN"/>
        </w:rPr>
        <w:t xml:space="preserve">RFC 3840 [62] for all supported streaming media types </w:t>
      </w:r>
      <w:r w:rsidRPr="00A53DC8">
        <w:t>in the initial INVITE request.</w:t>
      </w:r>
    </w:p>
    <w:p w14:paraId="04E33929" w14:textId="77777777" w:rsidR="00C30927" w:rsidRPr="00A53DC8" w:rsidRDefault="00C30927" w:rsidP="00C30927">
      <w:r w:rsidRPr="00A53DC8">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1C1492FE" w14:textId="77777777" w:rsidR="00C30927" w:rsidRPr="00A53DC8" w:rsidRDefault="00C30927" w:rsidP="00C30927">
      <w:r w:rsidRPr="00A53DC8">
        <w:t>Upon receiving a 500 (Server Internal Error) response to an initial INVITE request including a Reason header field with a protocol value set to "FAILURE_CAUSE" and a cause header field parameter value set to "1" as specified in subclause 7.2A.18.12.2 and a Response-Source header field with a "fe" header field parameter set to "&lt;urn:3gpp:fe:p-cscf.orig&gt;", the UE can determine that the QoS or bearer resources in the originating IP-CAN is not available.</w:t>
      </w:r>
    </w:p>
    <w:p w14:paraId="5C57DD7C" w14:textId="77777777" w:rsidR="00C30927" w:rsidRPr="00A53DC8" w:rsidRDefault="00C30927" w:rsidP="00C30927">
      <w:r w:rsidRPr="00A53DC8">
        <w:t>[TS 24.229, clause 6.1.1]:</w:t>
      </w:r>
    </w:p>
    <w:p w14:paraId="31D8B544" w14:textId="77777777" w:rsidR="00C30927" w:rsidRPr="00A53DC8" w:rsidRDefault="00C30927" w:rsidP="00C30927">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61AEB5A9" w14:textId="77777777" w:rsidR="00C30927" w:rsidRPr="00A53DC8" w:rsidRDefault="00C30927" w:rsidP="00C30927">
      <w:pPr>
        <w:rPr>
          <w:snapToGrid w:val="0"/>
        </w:rPr>
      </w:pPr>
      <w:r w:rsidRPr="00A53DC8">
        <w:rPr>
          <w:snapToGrid w:val="0"/>
        </w:rPr>
        <w:t>In order to authorize the media streams, the P-CSCF and S-CSCF have to be able to inspect SDP message bodies. Hence, the UE shall not encrypt SDP message bodies.</w:t>
      </w:r>
    </w:p>
    <w:p w14:paraId="067C0AEF" w14:textId="77777777" w:rsidR="00C30927" w:rsidRPr="00A53DC8" w:rsidRDefault="00C30927" w:rsidP="00C30927">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FBC33EF" w14:textId="77777777" w:rsidR="00C30927" w:rsidRPr="00A53DC8" w:rsidRDefault="00C30927" w:rsidP="00C30927">
      <w:pPr>
        <w:pStyle w:val="NO"/>
      </w:pPr>
      <w:r w:rsidRPr="00A53DC8">
        <w:t>NOTE 1:</w:t>
      </w:r>
      <w:r w:rsidRPr="00A53DC8">
        <w:tab/>
        <w:t>A codec can have multiple payload type numbers associated with it.</w:t>
      </w:r>
    </w:p>
    <w:p w14:paraId="5221521B" w14:textId="77777777" w:rsidR="00C30927" w:rsidRPr="00A53DC8" w:rsidRDefault="00C30927" w:rsidP="00C30927">
      <w:pPr>
        <w:rPr>
          <w:snapToGrid w:val="0"/>
        </w:rPr>
      </w:pPr>
      <w:r w:rsidRPr="00A53DC8">
        <w:rPr>
          <w:snapToGrid w:val="0"/>
        </w:rPr>
        <w:lastRenderedPageBreak/>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14:paraId="6357C06E" w14:textId="77777777" w:rsidR="00C30927" w:rsidRPr="00A53DC8" w:rsidRDefault="00C30927" w:rsidP="00C30927">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14:paraId="387E2802" w14:textId="77777777" w:rsidR="00C30927" w:rsidRPr="00A53DC8" w:rsidRDefault="00C30927" w:rsidP="00C30927">
      <w:pPr>
        <w:pStyle w:val="NO"/>
      </w:pPr>
      <w:r w:rsidRPr="00A53DC8">
        <w:t>NOTE 2:</w:t>
      </w:r>
      <w:r w:rsidRPr="00A53DC8">
        <w:tab/>
        <w:t>The above is the minimum requirement for all UEs. Additional requirements can be found in other specifications.</w:t>
      </w:r>
    </w:p>
    <w:p w14:paraId="5AD1ABB8" w14:textId="77777777" w:rsidR="00C30927" w:rsidRPr="00A53DC8" w:rsidRDefault="00C30927" w:rsidP="00C30927">
      <w:r w:rsidRPr="00A53DC8">
        <w:t xml:space="preserve">For "video" and "audio" media types that use the </w:t>
      </w:r>
      <w:smartTag w:uri="urn:schemas-microsoft-com:office:smarttags" w:element="stockticker">
        <w:r w:rsidRPr="00A53DC8">
          <w:t>RTP</w:t>
        </w:r>
      </w:smartTag>
      <w:r w:rsidRPr="00A53DC8">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14:paraId="38B58743" w14:textId="77777777" w:rsidR="00C30927" w:rsidRPr="00A53DC8" w:rsidRDefault="00C30927" w:rsidP="00C30927">
      <w:r w:rsidRPr="00A53DC8">
        <w:t xml:space="preserve">For "video" and "audio" media types that utilize the </w:t>
      </w:r>
      <w:smartTag w:uri="urn:schemas-microsoft-com:office:smarttags" w:element="stockticker">
        <w:r w:rsidRPr="00A53DC8">
          <w:t>RTP</w:t>
        </w:r>
      </w:smartTag>
      <w:r w:rsidRPr="00A53DC8">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14:paraId="2712F1E1" w14:textId="77777777" w:rsidR="00C30927" w:rsidRPr="00A53DC8" w:rsidRDefault="00C30927" w:rsidP="00C30927">
      <w:r w:rsidRPr="00A53DC8">
        <w:t>If a UE receives a media line which contains both a=ptime and a=maxprate, the UE should use the a=maxprate value, if this attribute is supported.</w:t>
      </w:r>
    </w:p>
    <w:p w14:paraId="1CD604BB" w14:textId="77777777" w:rsidR="00C30927" w:rsidRPr="00A53DC8" w:rsidRDefault="00C30927" w:rsidP="00C30927">
      <w:r w:rsidRPr="00A53DC8">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14:paraId="5980320E" w14:textId="77777777" w:rsidR="00C30927" w:rsidRPr="00A53DC8" w:rsidRDefault="00C30927" w:rsidP="00C30927">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260D1ECD" w14:textId="77777777" w:rsidR="00C30927" w:rsidRPr="00A53DC8" w:rsidRDefault="00C30927" w:rsidP="00C30927">
      <w:r w:rsidRPr="00A53DC8">
        <w:t>For other media streams the "b=" media descriptor may be included. The value or absence of the "b=" parameter will affect the assigned QoS which is defined in or 3GPP 29.213 [13C].</w:t>
      </w:r>
    </w:p>
    <w:p w14:paraId="60635E89" w14:textId="77777777" w:rsidR="00C30927" w:rsidRPr="00A53DC8" w:rsidRDefault="00C30927" w:rsidP="00C30927">
      <w:pPr>
        <w:pStyle w:val="NO"/>
      </w:pPr>
      <w:r w:rsidRPr="00A53DC8">
        <w:t>NOTE 3:</w:t>
      </w:r>
      <w:r w:rsidRPr="00A53DC8">
        <w:tab/>
        <w:t>In a two-party session where both participants are active, the RTCP receiver reports are not sent, therefore, the RR bandwidth modifier will typically get the value of zero.</w:t>
      </w:r>
    </w:p>
    <w:p w14:paraId="5F2E9339" w14:textId="77777777" w:rsidR="00C30927" w:rsidRPr="00A53DC8" w:rsidRDefault="00C30927" w:rsidP="00C30927">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18D2C94D" w14:textId="77777777" w:rsidR="00C30927" w:rsidRPr="00A53DC8" w:rsidRDefault="00C30927" w:rsidP="00C30927">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69814F69" w14:textId="77777777" w:rsidR="00C30927" w:rsidRPr="00A53DC8" w:rsidRDefault="00C30927" w:rsidP="00C30927">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0D05114" w14:textId="77777777" w:rsidR="00C30927" w:rsidRPr="00A53DC8" w:rsidRDefault="00C30927" w:rsidP="00C30927">
      <w:pPr>
        <w:pStyle w:val="NO"/>
      </w:pPr>
      <w:r w:rsidRPr="00A53DC8">
        <w:t>NOTE 4:</w:t>
      </w:r>
      <w:r w:rsidRPr="00A53DC8">
        <w:tab/>
        <w:t>Based on this resource reservation can, in certain cases, be initiated immediately after the sending or receiving of the initial SDP offer.</w:t>
      </w:r>
    </w:p>
    <w:p w14:paraId="72C32F40" w14:textId="77777777" w:rsidR="00C30927" w:rsidRPr="00A53DC8" w:rsidRDefault="00C30927" w:rsidP="00C30927">
      <w:r w:rsidRPr="00A53DC8">
        <w:lastRenderedPageBreak/>
        <w:t>In order to fulfil the QoS requirements of one or more media streams, the UE may re-use previously reserved resources. In this case the UE shall indicate as met the local preconditions related to the media stream, for which resources are re-used.</w:t>
      </w:r>
    </w:p>
    <w:p w14:paraId="44F892ED" w14:textId="77777777" w:rsidR="00C30927" w:rsidRPr="00A53DC8" w:rsidRDefault="00C30927" w:rsidP="00C30927">
      <w:r w:rsidRPr="00A53DC8">
        <w:t>If the SDP is affected due to a rejected IP-CAN bearer or a released IP-CAN bearer then the UE shall:</w:t>
      </w:r>
    </w:p>
    <w:p w14:paraId="0F295E80" w14:textId="77777777" w:rsidR="00C30927" w:rsidRPr="00A53DC8" w:rsidRDefault="00C30927" w:rsidP="00C30927">
      <w:pPr>
        <w:pStyle w:val="B1"/>
        <w:rPr>
          <w:snapToGrid w:val="0"/>
        </w:rPr>
      </w:pPr>
      <w:r w:rsidRPr="00A53DC8">
        <w:t>1)</w:t>
      </w:r>
      <w:r w:rsidRPr="00A53DC8">
        <w:tab/>
        <w:t>update the session according to RFC 3264 [27B] and set the ports of the media stream(s) for which IP-CAN resource was rejected or released to zero in the new SDP offer;</w:t>
      </w:r>
    </w:p>
    <w:p w14:paraId="411B0428" w14:textId="77777777" w:rsidR="00C30927" w:rsidRPr="00A53DC8" w:rsidRDefault="00C30927" w:rsidP="00C30927">
      <w:pPr>
        <w:pStyle w:val="B1"/>
      </w:pPr>
      <w:r w:rsidRPr="00A53DC8">
        <w:t>2)</w:t>
      </w:r>
      <w:r w:rsidRPr="00A53DC8">
        <w:tab/>
        <w:t>release the session according to RFC 3261 [26];</w:t>
      </w:r>
    </w:p>
    <w:p w14:paraId="447B3A16" w14:textId="77777777" w:rsidR="00C30927" w:rsidRPr="00A53DC8" w:rsidRDefault="00C30927" w:rsidP="00C30927">
      <w:pPr>
        <w:pStyle w:val="B1"/>
      </w:pPr>
      <w:r w:rsidRPr="00A53DC8">
        <w:t>3)</w:t>
      </w:r>
      <w:r w:rsidRPr="00A53DC8">
        <w:tab/>
        <w:t>cancel the session setup or the session modification according to RFC 3261 [26]; or</w:t>
      </w:r>
    </w:p>
    <w:p w14:paraId="467049BD" w14:textId="77777777" w:rsidR="00C30927" w:rsidRPr="00A53DC8" w:rsidRDefault="00C30927" w:rsidP="00C30927">
      <w:pPr>
        <w:pStyle w:val="B1"/>
      </w:pPr>
      <w:r w:rsidRPr="00A53DC8">
        <w:t>4)</w:t>
      </w:r>
      <w:r w:rsidRPr="00A53DC8">
        <w:tab/>
        <w:t>reject the session setup or the session modification according to RFC 3261 [26].</w:t>
      </w:r>
    </w:p>
    <w:p w14:paraId="5CC9B924" w14:textId="77777777" w:rsidR="00C30927" w:rsidRPr="00A53DC8" w:rsidRDefault="00C30927" w:rsidP="00C30927">
      <w:r w:rsidRPr="00A53DC8">
        <w:t>If the SDP is affected due to a modified IP-CAN bearer, and the desired QoS resources for one or more media streams are no longer available at the UE due to the modification, then the UE shall:</w:t>
      </w:r>
    </w:p>
    <w:p w14:paraId="41D07FFB" w14:textId="77777777" w:rsidR="00C30927" w:rsidRPr="00A53DC8" w:rsidRDefault="00C30927" w:rsidP="00C30927">
      <w:pPr>
        <w:pStyle w:val="B1"/>
        <w:rPr>
          <w:snapToGrid w:val="0"/>
        </w:rPr>
      </w:pPr>
      <w:r w:rsidRPr="00A53DC8">
        <w:t>1)</w:t>
      </w:r>
      <w:r w:rsidRPr="00A53DC8">
        <w:tab/>
        <w:t>update the session according to RFC 3264 [27B] and set the ports of the media stream(s) for which IP-CAN resource was modified to zero in the new SDP offer;</w:t>
      </w:r>
    </w:p>
    <w:p w14:paraId="76CA9B38" w14:textId="77777777" w:rsidR="00C30927" w:rsidRPr="00A53DC8" w:rsidRDefault="00C30927" w:rsidP="00C30927">
      <w:pPr>
        <w:pStyle w:val="B1"/>
      </w:pPr>
      <w:r w:rsidRPr="00A53DC8">
        <w:t>2)</w:t>
      </w:r>
      <w:r w:rsidRPr="00A53DC8">
        <w:tab/>
        <w:t>release the session according to RFC 3261 [26];</w:t>
      </w:r>
    </w:p>
    <w:p w14:paraId="55B1A7C8" w14:textId="77777777" w:rsidR="00C30927" w:rsidRPr="00A53DC8" w:rsidRDefault="00C30927" w:rsidP="00C30927">
      <w:pPr>
        <w:pStyle w:val="B1"/>
      </w:pPr>
      <w:r w:rsidRPr="00A53DC8">
        <w:t>3)</w:t>
      </w:r>
      <w:r w:rsidRPr="00A53DC8">
        <w:tab/>
        <w:t>cancel the session setup or the session modification according to RFC 3261 [26]; or</w:t>
      </w:r>
    </w:p>
    <w:p w14:paraId="1B7E87FD" w14:textId="77777777" w:rsidR="00C30927" w:rsidRPr="00A53DC8" w:rsidRDefault="00C30927" w:rsidP="00C30927">
      <w:pPr>
        <w:pStyle w:val="B1"/>
      </w:pPr>
      <w:r w:rsidRPr="00A53DC8">
        <w:t>4)</w:t>
      </w:r>
      <w:r w:rsidRPr="00A53DC8">
        <w:tab/>
        <w:t>reject the session setup or the session modification according to RFC 3261 [26].</w:t>
      </w:r>
    </w:p>
    <w:p w14:paraId="6033B0B4" w14:textId="77777777" w:rsidR="00C30927" w:rsidRPr="00A53DC8" w:rsidRDefault="00C30927" w:rsidP="00C30927">
      <w:pPr>
        <w:pStyle w:val="NO"/>
        <w:rPr>
          <w:rFonts w:eastAsia="宋体"/>
          <w:lang w:eastAsia="zh-CN"/>
        </w:rPr>
      </w:pPr>
      <w:r w:rsidRPr="00A53DC8">
        <w:t>NOTE 5:</w:t>
      </w:r>
      <w:r w:rsidRPr="00A53DC8">
        <w:tab/>
      </w:r>
      <w:r w:rsidRPr="00A53DC8">
        <w:rPr>
          <w:rFonts w:eastAsia="宋体"/>
          <w:lang w:eastAsia="zh-CN"/>
        </w:rPr>
        <w:t>The UE can use one IP address for signalling (and specify it in the Contact header field) and different IP address(es) for media (and specify it in the "c=" parameter of the SDP).</w:t>
      </w:r>
    </w:p>
    <w:p w14:paraId="3A0EC148" w14:textId="77777777" w:rsidR="00C30927" w:rsidRPr="00A53DC8" w:rsidRDefault="00C30927" w:rsidP="00C30927">
      <w:r w:rsidRPr="00A53DC8">
        <w:t xml:space="preserve">If the UE wants to transport media streams with </w:t>
      </w:r>
      <w:smartTag w:uri="urn:schemas-microsoft-com:office:smarttags" w:element="stockticker">
        <w:r w:rsidRPr="00A53DC8">
          <w:t>TCP</w:t>
        </w:r>
      </w:smartTag>
      <w:r w:rsidRPr="00A53DC8">
        <w:t xml:space="preserve"> and there are no specific alternative negotiation mechanisms defined for that particular application, then the UE shall support the procedures and the SDP rules specified in RFC 4145 [83].</w:t>
      </w:r>
    </w:p>
    <w:p w14:paraId="6319C377" w14:textId="77777777" w:rsidR="00C30927" w:rsidRPr="00A53DC8" w:rsidRDefault="00C30927" w:rsidP="00C30927">
      <w:r w:rsidRPr="00A53DC8">
        <w:t>The UE may support being configured with a media type restriction policy using one or more of the following methods:</w:t>
      </w:r>
    </w:p>
    <w:p w14:paraId="6E6CA40A" w14:textId="77777777" w:rsidR="00C30927" w:rsidRPr="00A53DC8" w:rsidRDefault="00C30927" w:rsidP="00C30927">
      <w:pPr>
        <w:pStyle w:val="B1"/>
      </w:pPr>
      <w:r w:rsidRPr="00A53DC8">
        <w:t>a)</w:t>
      </w:r>
      <w:r w:rsidRPr="00A53DC8">
        <w:tab/>
        <w:t>the Media_type_restriction_policy node of the EF</w:t>
      </w:r>
      <w:r w:rsidRPr="00A53DC8">
        <w:rPr>
          <w:vertAlign w:val="subscript"/>
        </w:rPr>
        <w:t>IMSConfigData</w:t>
      </w:r>
      <w:r w:rsidRPr="00A53DC8">
        <w:t xml:space="preserve"> file described in 3GPP TS 31.102 [15C];</w:t>
      </w:r>
    </w:p>
    <w:p w14:paraId="58DDFE7B" w14:textId="77777777" w:rsidR="00C30927" w:rsidRPr="00A53DC8" w:rsidRDefault="00C30927" w:rsidP="00C30927">
      <w:pPr>
        <w:pStyle w:val="B1"/>
      </w:pPr>
      <w:r w:rsidRPr="00A53DC8">
        <w:t>b)</w:t>
      </w:r>
      <w:r w:rsidRPr="00A53DC8">
        <w:tab/>
        <w:t>the Media_type_restriction_policy node of the EF</w:t>
      </w:r>
      <w:r w:rsidRPr="00A53DC8">
        <w:rPr>
          <w:vertAlign w:val="subscript"/>
        </w:rPr>
        <w:t>IMSConfigData</w:t>
      </w:r>
      <w:r w:rsidRPr="00A53DC8">
        <w:t xml:space="preserve"> file described in 3GPP TS 31.103 [15B]; and</w:t>
      </w:r>
    </w:p>
    <w:p w14:paraId="57788F6C" w14:textId="77777777" w:rsidR="00C30927" w:rsidRPr="00A53DC8" w:rsidRDefault="00C30927" w:rsidP="00C30927">
      <w:pPr>
        <w:pStyle w:val="B1"/>
      </w:pPr>
      <w:r w:rsidRPr="00A53DC8">
        <w:t>c)</w:t>
      </w:r>
      <w:r w:rsidRPr="00A53DC8">
        <w:tab/>
        <w:t xml:space="preserve">the Media_type_restriction_policy node of </w:t>
      </w:r>
      <w:r w:rsidRPr="00A53DC8">
        <w:rPr>
          <w:rFonts w:eastAsia="Yu Gothic"/>
        </w:rPr>
        <w:t>3GPP TS 24.167 </w:t>
      </w:r>
      <w:r w:rsidRPr="00A53DC8">
        <w:t>[8G].</w:t>
      </w:r>
    </w:p>
    <w:p w14:paraId="4722FACD" w14:textId="77777777" w:rsidR="00C30927" w:rsidRPr="00A53DC8" w:rsidRDefault="00C30927" w:rsidP="00C30927">
      <w:r w:rsidRPr="00A53DC8">
        <w:t xml:space="preserve">If the UE is configured with both the Media_type_restriction_policy node of </w:t>
      </w:r>
      <w:r w:rsidRPr="00A53DC8">
        <w:rPr>
          <w:rFonts w:eastAsia="Yu Gothic"/>
        </w:rPr>
        <w:t>3GPP TS 24.167 </w:t>
      </w:r>
      <w:r w:rsidRPr="00A53DC8">
        <w:t>[8G] and the Media_type_restriction_policy node of the EF</w:t>
      </w:r>
      <w:r w:rsidRPr="00A53DC8">
        <w:rPr>
          <w:vertAlign w:val="subscript"/>
        </w:rPr>
        <w:t>IMSConfigData</w:t>
      </w:r>
      <w:r w:rsidRPr="00A53DC8">
        <w:t xml:space="preserve"> file described in 3GPP TS 31.102 [15C] or 3GPP TS 31.103 [15B, then the Media_type_restriction_policy node of the EF</w:t>
      </w:r>
      <w:r w:rsidRPr="00A53DC8">
        <w:rPr>
          <w:vertAlign w:val="subscript"/>
        </w:rPr>
        <w:t>IMSConfigData</w:t>
      </w:r>
      <w:r w:rsidRPr="00A53DC8">
        <w:t xml:space="preserve"> file shall take precedence.</w:t>
      </w:r>
    </w:p>
    <w:p w14:paraId="23FC58C6" w14:textId="77777777" w:rsidR="00C30927" w:rsidRPr="00A53DC8" w:rsidRDefault="00C30927" w:rsidP="00C30927">
      <w:pPr>
        <w:pStyle w:val="NO"/>
      </w:pPr>
      <w:r w:rsidRPr="00A53DC8">
        <w:t>NOTE 6:</w:t>
      </w:r>
      <w:r w:rsidRPr="00A53DC8">
        <w:tab/>
        <w:t>Precedence for files configured on both the USIM and ISIM is defined in 3GPP TS 31.103 [15B].</w:t>
      </w:r>
    </w:p>
    <w:p w14:paraId="22E676A7" w14:textId="77777777" w:rsidR="00C30927" w:rsidRPr="00A53DC8" w:rsidRDefault="00C30927" w:rsidP="00C30927">
      <w:r w:rsidRPr="00A53DC8">
        <w:t>If the UE supports being configured with a media type restriction policy, the UE shall not include in a sent SDP message (SDP offer or SDP answer) a media stream with:</w:t>
      </w:r>
    </w:p>
    <w:p w14:paraId="7E62AC85" w14:textId="77777777" w:rsidR="00C30927" w:rsidRPr="00A53DC8" w:rsidRDefault="00C30927" w:rsidP="00C30927">
      <w:pPr>
        <w:pStyle w:val="B1"/>
      </w:pPr>
      <w:r w:rsidRPr="00A53DC8">
        <w:t>-</w:t>
      </w:r>
      <w:r w:rsidRPr="00A53DC8">
        <w:tab/>
        <w:t>non zero port number; and</w:t>
      </w:r>
    </w:p>
    <w:p w14:paraId="2A8171F0" w14:textId="77777777" w:rsidR="00C30927" w:rsidRPr="00A53DC8" w:rsidRDefault="00C30927" w:rsidP="00C30927">
      <w:pPr>
        <w:pStyle w:val="B1"/>
      </w:pPr>
      <w:r w:rsidRPr="00A53DC8">
        <w:t>-</w:t>
      </w:r>
      <w:r w:rsidRPr="00A53DC8">
        <w:tab/>
        <w:t>a media type which is restricted from inclusion in an SDP message according to the media type restriction policy.</w:t>
      </w:r>
    </w:p>
    <w:p w14:paraId="42FCD556" w14:textId="77777777" w:rsidR="00C30927" w:rsidRPr="00A53DC8" w:rsidRDefault="00C30927" w:rsidP="00C30927">
      <w:pPr>
        <w:pStyle w:val="NO"/>
        <w:pPrChange w:id="15" w:author="Kun YANG / ZTE" w:date="2021-01-28T16:24:00Z">
          <w:pPr>
            <w:pStyle w:val="TAL"/>
          </w:pPr>
        </w:pPrChange>
      </w:pPr>
      <w:r w:rsidRPr="00A53DC8">
        <w:t>NOTE 7:</w:t>
      </w:r>
      <w:r w:rsidRPr="00A53DC8">
        <w:tab/>
        <w:t>488 (Not Acceptable Here) response is sent when all media types of all media streams of an SDP offer are restricted from inclusion in an SDP message according to the media type restriction policy.</w:t>
      </w:r>
    </w:p>
    <w:p w14:paraId="78911337" w14:textId="77777777" w:rsidR="00C30927" w:rsidRPr="00A53DC8" w:rsidRDefault="00C30927" w:rsidP="00C30927">
      <w:r w:rsidRPr="00A53DC8">
        <w:t>[TS 24.229, clause 6.1.2]:</w:t>
      </w:r>
    </w:p>
    <w:p w14:paraId="709B100D" w14:textId="77777777" w:rsidR="00C30927" w:rsidRPr="00A53DC8" w:rsidRDefault="00C30927" w:rsidP="00C30927">
      <w:r w:rsidRPr="00A53DC8">
        <w:t>An INVITE request generated by a UE shall contain a SDP offer and at least one media description. This SDP offer shall reflect the calling user's terminal capabilities and user preferences for the session.</w:t>
      </w:r>
    </w:p>
    <w:p w14:paraId="07C3B24B" w14:textId="77777777" w:rsidR="00C30927" w:rsidRPr="00A53DC8" w:rsidRDefault="00C30927" w:rsidP="00C30927">
      <w:r w:rsidRPr="00A53DC8">
        <w:t>If the desired QoS resources for one or more media streams have not been reserved at the UE when constructing the SDP offer, the UE:</w:t>
      </w:r>
    </w:p>
    <w:p w14:paraId="799BAC8D" w14:textId="77777777" w:rsidR="00C30927" w:rsidRPr="00A53DC8" w:rsidRDefault="00C30927" w:rsidP="00C30927">
      <w:pPr>
        <w:pStyle w:val="B1"/>
        <w:rPr>
          <w:snapToGrid w:val="0"/>
        </w:rPr>
      </w:pPr>
      <w:r w:rsidRPr="00A53DC8">
        <w:lastRenderedPageBreak/>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14:paraId="64379E19" w14:textId="77777777" w:rsidR="00C30927" w:rsidRPr="00A53DC8" w:rsidRDefault="00C30927" w:rsidP="00C30927">
      <w:pPr>
        <w:pStyle w:val="B1"/>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14:paraId="44B90F1B" w14:textId="77777777" w:rsidR="00C30927" w:rsidRPr="00A53DC8" w:rsidRDefault="00C30927" w:rsidP="00C30927">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14:paraId="0A85597A" w14:textId="77777777" w:rsidR="00C30927" w:rsidRPr="00A53DC8" w:rsidRDefault="00C30927" w:rsidP="00C30927">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14:paraId="38C6488E" w14:textId="77777777" w:rsidR="00C30927" w:rsidRPr="00A53DC8" w:rsidRDefault="00C30927" w:rsidP="00C30927">
      <w:pPr>
        <w:pStyle w:val="NO"/>
      </w:pPr>
      <w:r w:rsidRPr="00A53DC8">
        <w:t>NOTE 2:</w:t>
      </w:r>
      <w:r w:rsidRPr="00A53DC8">
        <w:tab/>
        <w:t>If the originating UE does not use the precondition mechanism (see subclause 5.1.3.1), it will not include any precondition information in the SDP message body.</w:t>
      </w:r>
    </w:p>
    <w:p w14:paraId="29DA4202" w14:textId="77777777" w:rsidR="00C30927" w:rsidRPr="00A53DC8" w:rsidRDefault="00C30927" w:rsidP="00C30927">
      <w:r w:rsidRPr="00A53DC8">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A53DC8">
          <w:t>RTP</w:t>
        </w:r>
      </w:smartTag>
      <w:r w:rsidRPr="00A53DC8">
        <w:t xml:space="preserve"> based media, for each </w:t>
      </w:r>
      <w:smartTag w:uri="urn:schemas-microsoft-com:office:smarttags" w:element="stockticker">
        <w:r w:rsidRPr="00A53DC8">
          <w:t>RTP</w:t>
        </w:r>
      </w:smartTag>
      <w:r w:rsidRPr="00A53DC8">
        <w:t xml:space="preserve"> based media except those for which the UE requests an end-to-end media security mechanism, the UE shall:</w:t>
      </w:r>
    </w:p>
    <w:p w14:paraId="35231913" w14:textId="77777777" w:rsidR="00C30927" w:rsidRPr="00A53DC8" w:rsidRDefault="00C30927" w:rsidP="00C30927">
      <w:pPr>
        <w:pStyle w:val="B1"/>
      </w:pPr>
      <w:r w:rsidRPr="00A53DC8">
        <w:t>-</w:t>
      </w:r>
      <w:r w:rsidRPr="00A53DC8">
        <w:tab/>
        <w:t>offer SRTP transport protocol according to RFC 3711 [169] and the profile defined in 3GPP TS 33.328 [19C];</w:t>
      </w:r>
    </w:p>
    <w:p w14:paraId="1E85B948" w14:textId="77777777" w:rsidR="00C30927" w:rsidRPr="00A53DC8" w:rsidRDefault="00C30927" w:rsidP="00C30927">
      <w:pPr>
        <w:pStyle w:val="B1"/>
      </w:pPr>
      <w:r w:rsidRPr="00A53DC8">
        <w:t>-</w:t>
      </w:r>
      <w:r w:rsidRPr="00A53DC8">
        <w:tab/>
        <w:t>include the SDP crypto attribute according to RFC 4568 [168] and the profile defined in 3GPP TS 33.328 [19C]; and</w:t>
      </w:r>
    </w:p>
    <w:p w14:paraId="0B21CEA9" w14:textId="77777777" w:rsidR="00C30927" w:rsidRPr="00A53DC8" w:rsidRDefault="00C30927" w:rsidP="00C30927">
      <w:pPr>
        <w:pStyle w:val="B1"/>
      </w:pPr>
      <w:r w:rsidRPr="00A53DC8">
        <w:t>-</w:t>
      </w:r>
      <w:r w:rsidRPr="00A53DC8">
        <w:tab/>
        <w:t>include an SDP "a=3ge2ae:requested" attribute.</w:t>
      </w:r>
    </w:p>
    <w:p w14:paraId="2B01D228" w14:textId="77777777" w:rsidR="00C30927" w:rsidRPr="00A53DC8" w:rsidRDefault="00C30927" w:rsidP="00C30927">
      <w:r w:rsidRPr="00A53DC8">
        <w:t xml:space="preserve">If the UE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then upon generating an SDP offer with an MSRP based media, for each MSRP based media except those for which the UE requests an end-to-end security mechanism, the UE shall:</w:t>
      </w:r>
    </w:p>
    <w:p w14:paraId="7FE81B2C" w14:textId="77777777" w:rsidR="00C30927" w:rsidRPr="00A53DC8" w:rsidRDefault="00C30927" w:rsidP="00C30927">
      <w:pPr>
        <w:pStyle w:val="B1"/>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w:t>
      </w:r>
    </w:p>
    <w:p w14:paraId="0667749A" w14:textId="77777777" w:rsidR="00C30927" w:rsidRPr="00A53DC8" w:rsidRDefault="00C30927" w:rsidP="00C30927">
      <w:pPr>
        <w:pStyle w:val="B1"/>
      </w:pPr>
      <w:r w:rsidRPr="00A53DC8">
        <w:t>-</w:t>
      </w:r>
      <w:r w:rsidRPr="00A53DC8">
        <w:tab/>
        <w:t>include the SDP fingerprint attribute according to RFC 8122 [241] and the profile defined in 3GPP TS 33.328 [19C]; and</w:t>
      </w:r>
    </w:p>
    <w:p w14:paraId="49F0F71C" w14:textId="77777777" w:rsidR="00C30927" w:rsidRPr="00A53DC8" w:rsidRDefault="00C30927" w:rsidP="00C30927">
      <w:pPr>
        <w:pStyle w:val="B1"/>
      </w:pPr>
      <w:r w:rsidRPr="00A53DC8">
        <w:t>-</w:t>
      </w:r>
      <w:r w:rsidRPr="00A53DC8">
        <w:tab/>
        <w:t>include the SDP "a=3ge2ae:requested" attribute.</w:t>
      </w:r>
    </w:p>
    <w:p w14:paraId="3C44CBBB" w14:textId="77777777" w:rsidR="00C30927" w:rsidRPr="00A53DC8" w:rsidRDefault="00C30927" w:rsidP="00C30927">
      <w:pPr>
        <w:pStyle w:val="NO"/>
        <w:rPr>
          <w:snapToGrid w:val="0"/>
        </w:rPr>
      </w:pPr>
      <w:r w:rsidRPr="00A53DC8">
        <w:rPr>
          <w:snapToGrid w:val="0"/>
        </w:rPr>
        <w:t>NOTE 3:</w:t>
      </w:r>
      <w:r w:rsidRPr="00A53DC8">
        <w:rPr>
          <w:snapToGrid w:val="0"/>
        </w:rPr>
        <w:tab/>
      </w:r>
      <w:smartTag w:uri="urn:schemas-microsoft-com:office:smarttags" w:element="stockticker">
        <w:r w:rsidRPr="00A53DC8">
          <w:rPr>
            <w:snapToGrid w:val="0"/>
          </w:rPr>
          <w:t>TLS</w:t>
        </w:r>
      </w:smartTag>
      <w:r w:rsidRPr="00A53DC8">
        <w:rPr>
          <w:snapToGrid w:val="0"/>
        </w:rPr>
        <w:t xml:space="preserve"> client role and </w:t>
      </w:r>
      <w:smartTag w:uri="urn:schemas-microsoft-com:office:smarttags" w:element="stockticker">
        <w:r w:rsidRPr="00A53DC8">
          <w:rPr>
            <w:snapToGrid w:val="0"/>
          </w:rPr>
          <w:t>TLS</w:t>
        </w:r>
      </w:smartTag>
      <w:r w:rsidRPr="00A53DC8">
        <w:rPr>
          <w:snapToGrid w:val="0"/>
        </w:rPr>
        <w:t xml:space="preserve"> server role are determined according to RFC</w:t>
      </w:r>
      <w:r w:rsidRPr="00A53DC8">
        <w:t> </w:t>
      </w:r>
      <w:r w:rsidRPr="00A53DC8">
        <w:rPr>
          <w:snapToGrid w:val="0"/>
        </w:rPr>
        <w:t>6135</w:t>
      </w:r>
      <w:r w:rsidRPr="00A53DC8">
        <w:t> [215] (</w:t>
      </w:r>
      <w:r w:rsidRPr="00A53DC8">
        <w:rPr>
          <w:snapToGrid w:val="0"/>
        </w:rPr>
        <w:t xml:space="preserve">referenced by </w:t>
      </w:r>
      <w:r w:rsidRPr="00A53DC8">
        <w:t>RFC 6714 [214])</w:t>
      </w:r>
      <w:r w:rsidRPr="00A53DC8">
        <w:rPr>
          <w:snapToGrid w:val="0"/>
        </w:rPr>
        <w:t xml:space="preserve">. </w:t>
      </w:r>
      <w:r w:rsidRPr="00A53DC8">
        <w:t xml:space="preserve">If the SDP answer contains the SDP setup attribute with "active" attribute value, the answerer performs the </w:t>
      </w:r>
      <w:smartTag w:uri="urn:schemas-microsoft-com:office:smarttags" w:element="stockticker">
        <w:r w:rsidRPr="00A53DC8">
          <w:t>TLS</w:t>
        </w:r>
      </w:smartTag>
      <w:r w:rsidRPr="00A53DC8">
        <w:t xml:space="preserve"> client role. If the SDP answer contains the SDP setup attribute with "passive" attribute value, the offerer performs the </w:t>
      </w:r>
      <w:smartTag w:uri="urn:schemas-microsoft-com:office:smarttags" w:element="stockticker">
        <w:r w:rsidRPr="00A53DC8">
          <w:t>TLS</w:t>
        </w:r>
      </w:smartTag>
      <w:r w:rsidRPr="00A53DC8">
        <w:t xml:space="preserve"> client role</w:t>
      </w:r>
      <w:r w:rsidRPr="00A53DC8">
        <w:rPr>
          <w:snapToGrid w:val="0"/>
        </w:rPr>
        <w:t>.</w:t>
      </w:r>
    </w:p>
    <w:p w14:paraId="3648A79D" w14:textId="77777777" w:rsidR="00C30927" w:rsidRPr="00A53DC8" w:rsidRDefault="00C30927" w:rsidP="00C30927">
      <w:r w:rsidRPr="00A53DC8">
        <w:t xml:space="preserve">If the UE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then upon generating an SDP offer with an BFCP based media, for each BFCP based media except those for which the UE requests an end-to-end security mechanism, the UE shall:</w:t>
      </w:r>
    </w:p>
    <w:p w14:paraId="1C531458" w14:textId="77777777" w:rsidR="00C30927" w:rsidRPr="00A53DC8" w:rsidRDefault="00C30927" w:rsidP="00C30927">
      <w:pPr>
        <w:pStyle w:val="B1"/>
      </w:pPr>
      <w:r w:rsidRPr="00A53DC8">
        <w:t>-</w:t>
      </w:r>
      <w:r w:rsidRPr="00A53DC8">
        <w:tab/>
        <w:t xml:space="preserve">offer BFCP over </w:t>
      </w:r>
      <w:smartTag w:uri="urn:schemas-microsoft-com:office:smarttags" w:element="stockticker">
        <w:r w:rsidRPr="00A53DC8">
          <w:t>TLS</w:t>
        </w:r>
      </w:smartTag>
      <w:r w:rsidRPr="00A53DC8">
        <w:t xml:space="preserve"> transport protocol according to RFC 4583 [108] and the profile defined in 3GPP TS 33.328 [19C];</w:t>
      </w:r>
    </w:p>
    <w:p w14:paraId="3A40336F" w14:textId="77777777" w:rsidR="00C30927" w:rsidRPr="00A53DC8" w:rsidRDefault="00C30927" w:rsidP="00C30927">
      <w:pPr>
        <w:pStyle w:val="B1"/>
      </w:pPr>
      <w:r w:rsidRPr="00A53DC8">
        <w:t>-</w:t>
      </w:r>
      <w:r w:rsidRPr="00A53DC8">
        <w:tab/>
        <w:t>include the SDP fingerprint attribute according to RFC 8122 [241] and the profile defined in 3GPP TS 33.328 [19C]; and</w:t>
      </w:r>
    </w:p>
    <w:p w14:paraId="4C01FD65" w14:textId="77777777" w:rsidR="00C30927" w:rsidRPr="00A53DC8" w:rsidRDefault="00C30927" w:rsidP="00C30927">
      <w:pPr>
        <w:pStyle w:val="B1"/>
      </w:pPr>
      <w:r w:rsidRPr="00A53DC8">
        <w:t>-</w:t>
      </w:r>
      <w:r w:rsidRPr="00A53DC8">
        <w:tab/>
        <w:t>include the SDP "a=3ge2ae:requested" attribute.</w:t>
      </w:r>
    </w:p>
    <w:p w14:paraId="0362DDE4" w14:textId="77777777" w:rsidR="00C30927" w:rsidRPr="00A53DC8" w:rsidRDefault="00C30927" w:rsidP="00C30927">
      <w:r w:rsidRPr="00A53DC8">
        <w:lastRenderedPageBreak/>
        <w:t xml:space="preserve">Unless a new </w:t>
      </w:r>
      <w:smartTag w:uri="urn:schemas-microsoft-com:office:smarttags" w:element="stockticker">
        <w:r w:rsidRPr="00A53DC8">
          <w:t>TLS</w:t>
        </w:r>
      </w:smartTag>
      <w:r w:rsidRPr="00A53DC8">
        <w:t xml:space="preserve"> session is negotiated, subsequent SDP offers and answers shall not impact the previously negotiated </w:t>
      </w:r>
      <w:smartTag w:uri="urn:schemas-microsoft-com:office:smarttags" w:element="stockticker">
        <w:r w:rsidRPr="00A53DC8">
          <w:t>TLS</w:t>
        </w:r>
      </w:smartTag>
      <w:r w:rsidRPr="00A53DC8">
        <w:t xml:space="preserve"> roles.</w:t>
      </w:r>
    </w:p>
    <w:p w14:paraId="02E73146" w14:textId="77777777" w:rsidR="00C30927" w:rsidRPr="00A53DC8" w:rsidRDefault="00C30927" w:rsidP="00C30927">
      <w:pPr>
        <w:pStyle w:val="NO"/>
      </w:pPr>
      <w:r w:rsidRPr="00A53DC8">
        <w:rPr>
          <w:rFonts w:eastAsia="Yu Gothic"/>
        </w:rPr>
        <w:t>NOTE 4:</w:t>
      </w:r>
      <w:r w:rsidRPr="00A53DC8">
        <w:rPr>
          <w:rFonts w:eastAsia="Yu Gothic"/>
        </w:rPr>
        <w:tab/>
        <w:t xml:space="preserve">RFC 4583 [108] specifies that the SDP answerer will act as the </w:t>
      </w:r>
      <w:smartTag w:uri="urn:schemas-microsoft-com:office:smarttags" w:element="stockticker">
        <w:r w:rsidRPr="00A53DC8">
          <w:rPr>
            <w:rFonts w:eastAsia="Yu Gothic"/>
          </w:rPr>
          <w:t>TLS</w:t>
        </w:r>
      </w:smartTag>
      <w:r w:rsidRPr="00A53DC8">
        <w:rPr>
          <w:rFonts w:eastAsia="Yu Gothic"/>
        </w:rPr>
        <w:t xml:space="preserve"> server but leaves the impact of SDP renegotiation on </w:t>
      </w:r>
      <w:smartTag w:uri="urn:schemas-microsoft-com:office:smarttags" w:element="stockticker">
        <w:r w:rsidRPr="00A53DC8">
          <w:rPr>
            <w:rFonts w:eastAsia="Yu Gothic"/>
          </w:rPr>
          <w:t>TLS</w:t>
        </w:r>
      </w:smartTag>
      <w:r w:rsidRPr="00A53DC8">
        <w:rPr>
          <w:rFonts w:eastAsia="Yu Gothic"/>
        </w:rPr>
        <w:t xml:space="preserve"> unspecified.</w:t>
      </w:r>
    </w:p>
    <w:p w14:paraId="7A59FBCE" w14:textId="77777777" w:rsidR="00C30927" w:rsidRPr="00A53DC8" w:rsidRDefault="00C30927" w:rsidP="00C30927">
      <w:r w:rsidRPr="00A53DC8">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14:paraId="691E0293" w14:textId="77777777" w:rsidR="00C30927" w:rsidRPr="00A53DC8" w:rsidRDefault="00C30927" w:rsidP="00C30927">
      <w:pPr>
        <w:pStyle w:val="B1"/>
      </w:pPr>
      <w:r w:rsidRPr="00A53DC8">
        <w:t>-</w:t>
      </w:r>
      <w:r w:rsidRPr="00A53DC8">
        <w:tab/>
        <w:t>offer UDPTL over DTLS transport protocol according to RFC 7345 [217], draft-ietf-mmusic-dtls-sdp [240] and the profile defined in 3GPP TS 33.328 [19C];</w:t>
      </w:r>
    </w:p>
    <w:p w14:paraId="3F55B22B" w14:textId="77777777" w:rsidR="00C30927" w:rsidRPr="00A53DC8" w:rsidRDefault="00C30927" w:rsidP="00C30927">
      <w:pPr>
        <w:pStyle w:val="B1"/>
      </w:pPr>
      <w:r w:rsidRPr="00A53DC8">
        <w:t>-</w:t>
      </w:r>
      <w:r w:rsidRPr="00A53DC8">
        <w:tab/>
        <w:t>include the SDP fingerprint attribute according to RFC 8122 [241] and the profile defined in 3GPP TS 33.328 [19C];</w:t>
      </w:r>
    </w:p>
    <w:p w14:paraId="55A1039F" w14:textId="77777777" w:rsidR="00C30927" w:rsidRPr="00A53DC8" w:rsidRDefault="00C30927" w:rsidP="00C30927">
      <w:pPr>
        <w:pStyle w:val="B1"/>
      </w:pPr>
      <w:r w:rsidRPr="00A53DC8">
        <w:t>-</w:t>
      </w:r>
      <w:r w:rsidRPr="00A53DC8">
        <w:tab/>
        <w:t>include the SDP "a=3ge2ae:requested" attribute; and</w:t>
      </w:r>
    </w:p>
    <w:p w14:paraId="1D14C919" w14:textId="77777777" w:rsidR="00C30927" w:rsidRPr="00A53DC8" w:rsidRDefault="00C30927" w:rsidP="00C30927">
      <w:pPr>
        <w:pStyle w:val="B1"/>
      </w:pPr>
      <w:r w:rsidRPr="00A53DC8">
        <w:t>-</w:t>
      </w:r>
      <w:r w:rsidRPr="00A53DC8">
        <w:tab/>
        <w:t>include the SDP tls-id attribute according to draft-ietf-mmusic-dtls-sdp [240].</w:t>
      </w:r>
    </w:p>
    <w:p w14:paraId="417391DC" w14:textId="77777777" w:rsidR="00C30927" w:rsidRPr="00A53DC8" w:rsidRDefault="00C30927" w:rsidP="00C30927">
      <w:r w:rsidRPr="00A53DC8">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A53DC8">
          <w:t>RTP</w:t>
        </w:r>
      </w:smartTag>
      <w:r w:rsidRPr="00A53DC8">
        <w:t xml:space="preserve"> based media in any SDP offer.</w:t>
      </w:r>
    </w:p>
    <w:p w14:paraId="09AF6D3B" w14:textId="77777777" w:rsidR="00C30927" w:rsidRPr="00A53DC8" w:rsidRDefault="00C30927" w:rsidP="00C30927">
      <w:r w:rsidRPr="00A53DC8">
        <w:t xml:space="preserve">If the P-CSCF did not indicate support for the end-to-access-edge media security for MSRP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MSRP based media in any SDP offer.</w:t>
      </w:r>
    </w:p>
    <w:p w14:paraId="29FE2EC7" w14:textId="77777777" w:rsidR="00C30927" w:rsidRPr="00A53DC8" w:rsidRDefault="00C30927" w:rsidP="00C30927">
      <w:r w:rsidRPr="00A53DC8">
        <w:t xml:space="preserve">If the P-CSCF did not indicate support for the end-to-access-edge media security for BFCP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BFCP based media in any SDP offer.</w:t>
      </w:r>
    </w:p>
    <w:p w14:paraId="17554091" w14:textId="77777777" w:rsidR="00C30927" w:rsidRPr="00A53DC8" w:rsidRDefault="00C30927" w:rsidP="00C30927">
      <w:r w:rsidRPr="00A53DC8">
        <w:t>If the P-CSCF did not indicate support for the end-to-access-edge media security for UDPTL using DTLS and certificate fingerprints during registration, the UE shall not include an SDP "a=3ge2ae:requested" attribute in any UDPTL based media in any SDP offer.</w:t>
      </w:r>
    </w:p>
    <w:p w14:paraId="3C9ABDF6" w14:textId="77777777" w:rsidR="00C30927" w:rsidRPr="00A53DC8" w:rsidRDefault="00C30927" w:rsidP="00C30927">
      <w:r w:rsidRPr="00A53DC8">
        <w:t xml:space="preserve">The UE shall not include an SDP "a=3ge2ae:requested" attribute in any media other than </w:t>
      </w:r>
      <w:smartTag w:uri="urn:schemas-microsoft-com:office:smarttags" w:element="stockticker">
        <w:r w:rsidRPr="00A53DC8">
          <w:t>RTP</w:t>
        </w:r>
      </w:smartTag>
      <w:r w:rsidRPr="00A53DC8">
        <w:t xml:space="preserve"> based, MSRP based, BFCP based and UDPTL based in any SDP offer.</w:t>
      </w:r>
    </w:p>
    <w:p w14:paraId="1776648E" w14:textId="77777777" w:rsidR="00C30927" w:rsidRPr="00A53DC8" w:rsidRDefault="00C30927" w:rsidP="00C30927">
      <w:r w:rsidRPr="00A53DC8">
        <w:t xml:space="preserve">Upon generating an SDP offer with an MSRP based media protected by the end-to-end media security for MSRP using </w:t>
      </w:r>
      <w:smartTag w:uri="urn:schemas-microsoft-com:office:smarttags" w:element="stockticker">
        <w:r w:rsidRPr="00A53DC8">
          <w:t>TLS</w:t>
        </w:r>
      </w:smartTag>
      <w:r w:rsidRPr="00A53DC8">
        <w:t xml:space="preserve"> and KMS, the UE shall:</w:t>
      </w:r>
    </w:p>
    <w:p w14:paraId="33FC5B6D" w14:textId="77777777" w:rsidR="00C30927" w:rsidRPr="00A53DC8" w:rsidRDefault="00C30927" w:rsidP="00C30927">
      <w:pPr>
        <w:pStyle w:val="B1"/>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 and</w:t>
      </w:r>
    </w:p>
    <w:p w14:paraId="734C3525" w14:textId="77777777" w:rsidR="00C30927" w:rsidRPr="00A53DC8" w:rsidRDefault="00C30927" w:rsidP="00C30927">
      <w:pPr>
        <w:pStyle w:val="B1"/>
      </w:pPr>
      <w:r w:rsidRPr="00A53DC8">
        <w:t>-</w:t>
      </w:r>
      <w:r w:rsidRPr="00A53DC8">
        <w:tab/>
        <w:t xml:space="preserve">include the SDP </w:t>
      </w:r>
      <w:r w:rsidRPr="00A53DC8">
        <w:rPr>
          <w:rFonts w:eastAsia="Yu Gothic"/>
        </w:rPr>
        <w:t>key-mgmt</w:t>
      </w:r>
      <w:r w:rsidRPr="00A53DC8">
        <w:t xml:space="preserve"> attribute according to RFC 4567 [167] and the profile defined in 3GPP TS 33.328 [19C];</w:t>
      </w:r>
    </w:p>
    <w:p w14:paraId="4D9FB065" w14:textId="77777777" w:rsidR="00C30927" w:rsidRPr="00A53DC8" w:rsidRDefault="00C30927" w:rsidP="00C30927">
      <w:pPr>
        <w:pStyle w:val="NO"/>
      </w:pPr>
      <w:r w:rsidRPr="00A53DC8">
        <w:t>NOTE 5:</w:t>
      </w:r>
      <w:r w:rsidRPr="00A53DC8">
        <w:tab/>
        <w:t>SDP fingerprint attribute is not included.</w:t>
      </w:r>
    </w:p>
    <w:p w14:paraId="023EF886" w14:textId="77777777" w:rsidR="00C30927" w:rsidRPr="00A53DC8" w:rsidRDefault="00C30927" w:rsidP="00C30927">
      <w:r w:rsidRPr="00A53DC8">
        <w:t xml:space="preserve">Upon receiving an SDP answer to the SDP offer with the MSRP based media protected by the end-to-end media security for MSRP using </w:t>
      </w:r>
      <w:smartTag w:uri="urn:schemas-microsoft-com:office:smarttags" w:element="stockticker">
        <w:r w:rsidRPr="00A53DC8">
          <w:t>TLS</w:t>
        </w:r>
      </w:smartTag>
      <w:r w:rsidRPr="00A53DC8">
        <w:t xml:space="preserve"> and KMS, and if the MSRP based media is accepted and associated with the SDP </w:t>
      </w:r>
      <w:r w:rsidRPr="00A53DC8">
        <w:rPr>
          <w:rFonts w:eastAsia="Yu Gothic"/>
        </w:rPr>
        <w:t>key-mgmt</w:t>
      </w:r>
      <w:r w:rsidRPr="00A53DC8">
        <w:t xml:space="preserve"> attribute as described in RFC 4567 [167] and the profile defined in 3GPP TS 33.328 [19C] in the SDP answer, then the UE indicate the pre-shared key ciphersuites according to RFC 4279 [218] and the profile defined in 3GPP TS 33.328 [19C] in </w:t>
      </w:r>
      <w:smartTag w:uri="urn:schemas-microsoft-com:office:smarttags" w:element="stockticker">
        <w:r w:rsidRPr="00A53DC8">
          <w:t>TLS</w:t>
        </w:r>
      </w:smartTag>
      <w:r w:rsidRPr="00A53DC8">
        <w:t xml:space="preserve"> handshake of </w:t>
      </w:r>
      <w:smartTag w:uri="urn:schemas-microsoft-com:office:smarttags" w:element="stockticker">
        <w:r w:rsidRPr="00A53DC8">
          <w:t>TLS</w:t>
        </w:r>
      </w:smartTag>
      <w:r w:rsidRPr="00A53DC8">
        <w:t xml:space="preserve"> connection transporting the MSRP based media.</w:t>
      </w:r>
    </w:p>
    <w:p w14:paraId="44D0DA63" w14:textId="77777777" w:rsidR="00C30927" w:rsidRPr="00A53DC8" w:rsidRDefault="00C30927" w:rsidP="00C30927">
      <w:r w:rsidRPr="00A53DC8">
        <w:t>When the UE detects that an emergency call is being made, the UE shall not include end-to-end media security on any media in the SDP offer.</w:t>
      </w:r>
    </w:p>
    <w:p w14:paraId="1B56DA2B" w14:textId="77777777" w:rsidR="00C30927" w:rsidRPr="00A53DC8" w:rsidRDefault="00C30927" w:rsidP="00C30927">
      <w:r w:rsidRPr="00A53DC8">
        <w:t xml:space="preserve">Upon generating the SDP offer for an INVITE request generated after receiving a </w:t>
      </w:r>
      <w:r w:rsidRPr="00A53DC8">
        <w:rPr>
          <w:snapToGrid w:val="0"/>
        </w:rPr>
        <w:t xml:space="preserve">488 </w:t>
      </w:r>
      <w:r w:rsidRPr="00A53DC8">
        <w:t xml:space="preserve">(Not Acceptable Here) response, as described in subclause 5.1.3.1, the SDP offer shall contain a subset of the allowed media types, codecs and other parameters from the SDP message bodies of all </w:t>
      </w:r>
      <w:r w:rsidRPr="00A53DC8">
        <w:rPr>
          <w:snapToGrid w:val="0"/>
        </w:rPr>
        <w:t xml:space="preserve">488 </w:t>
      </w:r>
      <w:r w:rsidRPr="00A53DC8">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6DFC51B3" w14:textId="77777777" w:rsidR="00C30927" w:rsidRPr="00A53DC8" w:rsidRDefault="00C30927" w:rsidP="00C30927">
      <w:pPr>
        <w:pStyle w:val="NO"/>
        <w:rPr>
          <w:snapToGrid w:val="0"/>
        </w:rPr>
      </w:pPr>
      <w:r w:rsidRPr="00A53DC8">
        <w:rPr>
          <w:snapToGrid w:val="0"/>
        </w:rPr>
        <w:lastRenderedPageBreak/>
        <w:t>NOTE 6:</w:t>
      </w:r>
      <w:r w:rsidRPr="00A53DC8">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03D73512" w14:textId="77777777" w:rsidR="00C30927" w:rsidRPr="00A53DC8" w:rsidRDefault="00C30927" w:rsidP="00C30927">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14:paraId="721B9C86" w14:textId="77777777" w:rsidR="00C30927" w:rsidRPr="00A53DC8" w:rsidRDefault="00C30927" w:rsidP="00C30927">
      <w:r w:rsidRPr="00A53DC8">
        <w:t>Upon receiving an SDP answer, which includes more than one codec per media stream, excluding the in-band DTMF codec, as described in subclause 6.1.1, the UE shall:</w:t>
      </w:r>
    </w:p>
    <w:p w14:paraId="2850A83B" w14:textId="77777777" w:rsidR="00C30927" w:rsidRPr="00A53DC8" w:rsidRDefault="00C30927" w:rsidP="00C30927">
      <w:pPr>
        <w:pStyle w:val="B1"/>
      </w:pPr>
      <w:r w:rsidRPr="00A53DC8">
        <w:t>-</w:t>
      </w:r>
      <w:r w:rsidRPr="00A53DC8">
        <w:tab/>
        <w:t>send an SDP offer at the first possible time, selecting only one codec per media stream; or</w:t>
      </w:r>
    </w:p>
    <w:p w14:paraId="3952BA79" w14:textId="77777777" w:rsidR="00C30927" w:rsidRPr="00A53DC8" w:rsidRDefault="00C30927" w:rsidP="00C30927">
      <w:pPr>
        <w:pStyle w:val="B1"/>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14:paraId="35C88209" w14:textId="77777777" w:rsidR="00C30927" w:rsidRPr="00A53DC8" w:rsidRDefault="00C30927" w:rsidP="00C30927">
      <w:r w:rsidRPr="00A53DC8">
        <w:t xml:space="preserve">If the UE sends an initial INVITE request that includes only an IPv6 address in the SDP offer, and receives an error response (e.g., 488 (Not Acceptable Here) with </w:t>
      </w:r>
      <w:r w:rsidRPr="00A53DC8">
        <w:rPr>
          <w:rFonts w:eastAsia="Yu Gothic"/>
        </w:rPr>
        <w:t>301 Warning header field</w:t>
      </w:r>
      <w:r w:rsidRPr="00A53DC8">
        <w:t>) indicating "</w:t>
      </w:r>
      <w:r w:rsidRPr="00A53DC8">
        <w:rPr>
          <w:rFonts w:eastAsia="Yu Gothic"/>
        </w:rPr>
        <w:t>incompatible network address format"</w:t>
      </w:r>
      <w:r w:rsidRPr="00A53DC8">
        <w:t>, the UE shall send an ACK as per standard SIP procedures. Subsequently, the UE may acquire an IPv4 address or use an existing IPv4 address, and send a new</w:t>
      </w:r>
      <w:r w:rsidRPr="00A53DC8">
        <w:rPr>
          <w:lang w:eastAsia="ja-JP"/>
        </w:rPr>
        <w:t xml:space="preserve"> initial</w:t>
      </w:r>
      <w:r w:rsidRPr="00A53DC8">
        <w:t xml:space="preserve"> INVITE request to the same destination containing only the IPv4 address in the SDP offer.</w:t>
      </w:r>
    </w:p>
    <w:p w14:paraId="68315115" w14:textId="77777777" w:rsidR="00C30927" w:rsidRPr="00A53DC8" w:rsidRDefault="00C30927" w:rsidP="00C30927">
      <w:r w:rsidRPr="00A53DC8">
        <w:t>[TS 26.114, clause 5.2.1.1]:</w:t>
      </w:r>
    </w:p>
    <w:p w14:paraId="47008D36" w14:textId="77777777" w:rsidR="00C30927" w:rsidRPr="00A53DC8" w:rsidRDefault="00C30927" w:rsidP="00C30927">
      <w:r w:rsidRPr="00A53DC8">
        <w:t>MTSI clients in terminals offering speech communication shall support narrowband, wideband and super-wideband communication.</w:t>
      </w:r>
    </w:p>
    <w:p w14:paraId="7B3630BF" w14:textId="77777777" w:rsidR="00C30927" w:rsidRPr="00A53DC8" w:rsidRDefault="00C30927" w:rsidP="00C30927">
      <w:r w:rsidRPr="00A53DC8">
        <w:t>In addition, MTSI clients in terminals offering speech communication shall support:</w:t>
      </w:r>
    </w:p>
    <w:p w14:paraId="68F9114F" w14:textId="77777777" w:rsidR="00C30927" w:rsidRPr="00A53DC8" w:rsidRDefault="00C30927" w:rsidP="00C30927">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14:paraId="361A02B4" w14:textId="77777777" w:rsidR="00C30927" w:rsidRPr="00A53DC8" w:rsidRDefault="00C30927" w:rsidP="00C30927">
      <w:r w:rsidRPr="00A53DC8">
        <w:t>MTSI clients in terminals offering wideband speech communication at 16 kHz sampling frequency shall support:</w:t>
      </w:r>
    </w:p>
    <w:p w14:paraId="1EE688A9" w14:textId="77777777" w:rsidR="00C30927" w:rsidRPr="00A53DC8" w:rsidRDefault="00C30927" w:rsidP="00C30927">
      <w:pPr>
        <w:pStyle w:val="B1"/>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0D1589FF" w14:textId="77777777" w:rsidR="00C30927" w:rsidRPr="00A53DC8" w:rsidRDefault="00C30927" w:rsidP="00C30927">
      <w:r w:rsidRPr="00A53DC8">
        <w:t>MTSI clients in terminals offering super-wideband or fullband speech communication shall support:</w:t>
      </w:r>
    </w:p>
    <w:p w14:paraId="0E5BC3DF" w14:textId="77777777" w:rsidR="00C30927" w:rsidRPr="00A53DC8" w:rsidRDefault="00C30927" w:rsidP="00C30927">
      <w:pPr>
        <w:pStyle w:val="B1"/>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7175F962" w14:textId="77777777" w:rsidR="00C30927" w:rsidRPr="00A53DC8" w:rsidRDefault="00C30927" w:rsidP="00C30927">
      <w:r w:rsidRPr="00A53DC8">
        <w:t>Encoding of DTMF is described in Annex G.</w:t>
      </w:r>
    </w:p>
    <w:p w14:paraId="55ED075B" w14:textId="77777777" w:rsidR="00C30927" w:rsidRPr="00A53DC8" w:rsidRDefault="00C30927" w:rsidP="00C30927">
      <w:r w:rsidRPr="00A53DC8">
        <w:t>[TS 26.114, clause 6.2.2.1]:</w:t>
      </w:r>
    </w:p>
    <w:p w14:paraId="0140177D" w14:textId="77777777" w:rsidR="00C30927" w:rsidRPr="00A53DC8" w:rsidRDefault="00C30927" w:rsidP="00C30927">
      <w:r w:rsidRPr="00A53DC8">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 For EVS encoded media, the session setup shall determine the RTP profile to use in the session.</w:t>
      </w:r>
    </w:p>
    <w:p w14:paraId="12D1B954" w14:textId="77777777" w:rsidR="00C30927" w:rsidRPr="00A53DC8" w:rsidRDefault="00C30927" w:rsidP="00C30927">
      <w:r w:rsidRPr="00A53DC8">
        <w:lastRenderedPageBreak/>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12BF97B9" w14:textId="77777777" w:rsidR="00C30927" w:rsidRPr="00A53DC8" w:rsidRDefault="00C30927" w:rsidP="00C30927">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5B2C48C5" w14:textId="77777777" w:rsidR="00C30927" w:rsidRPr="00A53DC8" w:rsidRDefault="00C30927" w:rsidP="00C30927">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4CF0845F" w14:textId="77777777" w:rsidR="00C30927" w:rsidRPr="00A53DC8" w:rsidRDefault="00C30927" w:rsidP="00C30927">
      <w:pPr>
        <w:pStyle w:val="NO"/>
      </w:pPr>
      <w:r w:rsidRPr="00A53DC8">
        <w:t>NOTE:</w:t>
      </w:r>
      <w:r w:rsidRPr="00A53DC8">
        <w:tab/>
        <w:t>Examples of call cases where the RTP-based CMR cannot be used are: when the RTP-based CMR is disabled; or for uni-directional media (sendonly or recvonly).</w:t>
      </w:r>
    </w:p>
    <w:p w14:paraId="421307BA" w14:textId="77777777" w:rsidR="00C30927" w:rsidRPr="00A53DC8" w:rsidRDefault="00C30927" w:rsidP="00C30927">
      <w:r w:rsidRPr="00A53DC8">
        <w:t>Some of the request messages are generic for all speech codecs while other request messages are codec-specific. Request messages that can be used in a session are negotiated in SDP, see clause 10.2.3.</w:t>
      </w:r>
    </w:p>
    <w:p w14:paraId="6F1C54E4" w14:textId="77777777" w:rsidR="00C30927" w:rsidRPr="00A53DC8" w:rsidRDefault="00C30927" w:rsidP="00C30927">
      <w:r w:rsidRPr="00A53DC8">
        <w:t>An MTSI client shall at least offer AVP for speech media streams. An MTSI client should also offer AVPF for speech media streams. An MTSI client shall offer AVPF for speech media streams when offering to use RTCP-APP signalling. RTP profile negotiation shall be done as described in clause 6.2.1a. When AVPF is offered then the RTCP bandwidth shall be greater than zero.</w:t>
      </w:r>
    </w:p>
    <w:p w14:paraId="2CF1A55E" w14:textId="77777777" w:rsidR="00C30927" w:rsidRPr="00A53DC8" w:rsidRDefault="00C30927" w:rsidP="00C30927">
      <w:r w:rsidRPr="00A53DC8">
        <w:t>If an MTSI client in terminal offers to use ECN for speech in RTP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t>
      </w:r>
    </w:p>
    <w:p w14:paraId="4D61C869" w14:textId="77777777" w:rsidR="00C30927" w:rsidRPr="00A53DC8" w:rsidRDefault="00C30927" w:rsidP="00C30927">
      <w:r w:rsidRPr="00A53DC8">
        <w:t>ECN shall not be used when the codec negotiation concludes that only fixed-rate operation is used.</w:t>
      </w:r>
    </w:p>
    <w:p w14:paraId="3B524600" w14:textId="77777777" w:rsidR="00C30927" w:rsidRPr="00A53DC8" w:rsidRDefault="00C30927" w:rsidP="00C30927">
      <w:r w:rsidRPr="00A53DC8">
        <w: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t>
      </w:r>
    </w:p>
    <w:p w14:paraId="5E545061" w14:textId="77777777" w:rsidR="00C30927" w:rsidRPr="00A53DC8" w:rsidRDefault="00C30927" w:rsidP="00C30927">
      <w:pPr>
        <w:pStyle w:val="NO"/>
      </w:pPr>
      <w:r w:rsidRPr="00A53DC8">
        <w:t>NOTE:</w:t>
      </w:r>
      <w:r w:rsidRPr="00A53DC8">
        <w:tab/>
        <w:t>ECN-triggered adaptation is currently undefined for EVS. This does not prevent ECN-triggered adaptation from being negotiated and used for AMR or AMR-WB.</w:t>
      </w:r>
    </w:p>
    <w:p w14:paraId="639C8608" w14:textId="77777777" w:rsidR="00C30927" w:rsidRPr="00A53DC8" w:rsidRDefault="00C30927" w:rsidP="00C30927">
      <w:pPr>
        <w:pStyle w:val="FP"/>
      </w:pPr>
    </w:p>
    <w:p w14:paraId="06CED739" w14:textId="77777777" w:rsidR="00C30927" w:rsidRPr="00A53DC8" w:rsidRDefault="00C30927" w:rsidP="00C30927">
      <w:r w:rsidRPr="00A53DC8">
        <w:t>The use of ECN for a speech stream in RTP is negotiated with the 'ecn-capable-rtp' SDP attribute, [84]. ECN is enabled when both clients agree to use ECN as configured below. An MTSI client in terminal using ECN shall therefore also include the following parameters and parameter values for the ECN attribute:</w:t>
      </w:r>
    </w:p>
    <w:p w14:paraId="482351EA" w14:textId="77777777" w:rsidR="00C30927" w:rsidRPr="00A53DC8" w:rsidRDefault="00C30927" w:rsidP="00C30927">
      <w:pPr>
        <w:pStyle w:val="B1"/>
      </w:pPr>
      <w:r w:rsidRPr="00A53DC8">
        <w:t>-</w:t>
      </w:r>
      <w:r w:rsidRPr="00A53DC8">
        <w:tab/>
        <w:t>'leap', to indicate that the leap-of-faith initiation method shall be used;</w:t>
      </w:r>
    </w:p>
    <w:p w14:paraId="0E0A5E4B" w14:textId="77777777" w:rsidR="00C30927" w:rsidRPr="00A53DC8" w:rsidRDefault="00C30927" w:rsidP="00C30927">
      <w:pPr>
        <w:pStyle w:val="B1"/>
      </w:pPr>
      <w:r w:rsidRPr="00A53DC8">
        <w:t>-</w:t>
      </w:r>
      <w:r w:rsidRPr="00A53DC8">
        <w:tab/>
        <w:t>'ect=0', to indicate that ECT(0) shall be set for every packet.</w:t>
      </w:r>
    </w:p>
    <w:p w14:paraId="3ED02662" w14:textId="77777777" w:rsidR="00C30927" w:rsidRPr="00A53DC8" w:rsidRDefault="00C30927" w:rsidP="00C30927">
      <w:r w:rsidRPr="00A53DC8">
        <w:t>An MTSI client offering ECN for speech may indicate support of the RTCP AVPF ECN feedback messages [84] using "rtcp-fb" attributes with the "nack" feedback parameter and the "ecn" feedback parameter value. An MTSI client offering ECN for speech may indicate support for RTCP XR ECN summary reports [84] using the "rtcp-xr" SDP attribute [88] and the "ecn-sum" parameter.</w:t>
      </w:r>
    </w:p>
    <w:p w14:paraId="525D4DD9" w14:textId="77777777" w:rsidR="00C30927" w:rsidRPr="00A53DC8" w:rsidRDefault="00C30927" w:rsidP="00C30927">
      <w:r w:rsidRPr="00A53DC8">
        <w:t>An MTSI client receiving an offer for ECN for speech without an indication of support of RTCP AVPF ECN feedback messages [84] within an "rtcp-fb" attribute should accept the offer if it supports ECN.</w:t>
      </w:r>
    </w:p>
    <w:p w14:paraId="60806C46" w14:textId="77777777" w:rsidR="00C30927" w:rsidRPr="00A53DC8" w:rsidRDefault="00C30927" w:rsidP="00C30927">
      <w:r w:rsidRPr="00A53DC8">
        <w:t>An MTSI client receiving an offer for ECN for speech with an indication of support of the RTCP AVPF ECN feedback message [84] should also accept the offer and may indicate support of the RTCP AVPF ECN feedback messages [84] in the answer.</w:t>
      </w:r>
    </w:p>
    <w:p w14:paraId="39C6AF98" w14:textId="77777777" w:rsidR="00C30927" w:rsidRPr="00A53DC8" w:rsidRDefault="00C30927" w:rsidP="00C30927">
      <w:r w:rsidRPr="00A53DC8">
        <w:t>An MTSI client accepting ECN for speech in an answer may indicate support for RTCP XR ECN summary reports in the answer using the "rtcp-xr" SDP attribute [88] and the "ecn-sum" parameter.</w:t>
      </w:r>
    </w:p>
    <w:p w14:paraId="164B1EDB" w14:textId="77777777" w:rsidR="00C30927" w:rsidRPr="00A53DC8" w:rsidRDefault="00C30927" w:rsidP="00C30927">
      <w:r w:rsidRPr="00A53DC8">
        <w:t>The use of ECN is disabled when a client sends an SDP without the 'ecn-capable-rtp' SDP attribute.</w:t>
      </w:r>
    </w:p>
    <w:p w14:paraId="5AEB79B8" w14:textId="77777777" w:rsidR="00C30927" w:rsidRPr="00A53DC8" w:rsidRDefault="00C30927" w:rsidP="00C30927">
      <w:r w:rsidRPr="00A53DC8">
        <w:lastRenderedPageBreak/>
        <w:t>An MTSI client may initiate a session re-negotiation to disable ECN to resolve ECN-related error cases. An ECN-related error case may, for example, be detecting non-ECT in the received packets when ECT(0) was expected or detecting a very high packet loss rate when ECN is used.</w:t>
      </w:r>
    </w:p>
    <w:p w14:paraId="16A97099" w14:textId="77777777" w:rsidR="00C30927" w:rsidRPr="00A53DC8" w:rsidRDefault="00C30927" w:rsidP="00C30927">
      <w:r w:rsidRPr="00A53DC8">
        <w:t>SDP examples for offering and accepting ECT are shown in Annex A.12.</w:t>
      </w:r>
    </w:p>
    <w:p w14:paraId="7D514E82" w14:textId="77777777" w:rsidR="00C30927" w:rsidRPr="00A53DC8" w:rsidRDefault="00C30927" w:rsidP="00C30927">
      <w:r w:rsidRPr="00A53DC8">
        <w:t>Session setup for sessions including speech and DTMF events is described in Annex G.</w:t>
      </w:r>
    </w:p>
    <w:p w14:paraId="333DC285" w14:textId="77777777" w:rsidR="00C30927" w:rsidRPr="00A53DC8" w:rsidRDefault="00C30927" w:rsidP="00C30927">
      <w:r w:rsidRPr="00A53DC8">
        <w:t>[TS 26.114, clause 6.2.5.1]:</w:t>
      </w:r>
    </w:p>
    <w:p w14:paraId="635C345E" w14:textId="77777777" w:rsidR="00C30927" w:rsidRPr="00A53DC8" w:rsidRDefault="00C30927" w:rsidP="00C30927">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14:paraId="6351E1FF" w14:textId="77777777" w:rsidR="00C30927" w:rsidRPr="00A53DC8" w:rsidRDefault="00C30927" w:rsidP="00C30927">
      <w:r w:rsidRPr="00A53DC8">
        <w:t>An MTSI client in terminal should include the 'a=bw-info' attribute in the SDP offer. When accepting a media type where the 'a=bw-info' attribute is included the MTSI client in terminal shall include the 'a=bw-info' attribute in the SDP answer if it supports the attribute. The 'a=bw-info' attribute and the below used bandwidth properties are defined in clause 19.</w:t>
      </w:r>
    </w:p>
    <w:p w14:paraId="5757EA66" w14:textId="77777777" w:rsidR="00C30927" w:rsidRPr="00A53DC8" w:rsidRDefault="00C30927" w:rsidP="00C30927">
      <w:r w:rsidRPr="00A53DC8">
        <w:t>When the 'a=bw-info' attribute is supported, the following bandwidth properties shall be included for each RTP payload type in the SDP:</w:t>
      </w:r>
    </w:p>
    <w:p w14:paraId="62C82112" w14:textId="77777777" w:rsidR="00C30927" w:rsidRPr="00A53DC8" w:rsidRDefault="00C30927" w:rsidP="00C30927">
      <w:pPr>
        <w:pStyle w:val="B1"/>
      </w:pPr>
      <w:r w:rsidRPr="00A53DC8">
        <w:t>-</w:t>
      </w:r>
      <w:r w:rsidRPr="00A53DC8">
        <w:tab/>
        <w:t>Maximum Supported Bandwidth for sending direction.</w:t>
      </w:r>
    </w:p>
    <w:p w14:paraId="32A99D76" w14:textId="77777777" w:rsidR="00C30927" w:rsidRPr="00A53DC8" w:rsidRDefault="00C30927" w:rsidP="00C30927">
      <w:pPr>
        <w:pStyle w:val="B1"/>
      </w:pPr>
      <w:r w:rsidRPr="00A53DC8">
        <w:t>-</w:t>
      </w:r>
      <w:r w:rsidRPr="00A53DC8">
        <w:tab/>
        <w:t>Maximum Desired Bandwidth for sending direction.</w:t>
      </w:r>
    </w:p>
    <w:p w14:paraId="300A7D41" w14:textId="77777777" w:rsidR="00C30927" w:rsidRPr="00A53DC8" w:rsidRDefault="00C30927" w:rsidP="00C30927">
      <w:pPr>
        <w:pStyle w:val="B1"/>
      </w:pPr>
      <w:r w:rsidRPr="00A53DC8">
        <w:t>-</w:t>
      </w:r>
      <w:r w:rsidRPr="00A53DC8">
        <w:tab/>
        <w:t>Minimum Desired Bandwidth for sending direction.</w:t>
      </w:r>
    </w:p>
    <w:p w14:paraId="1D73E1BC" w14:textId="77777777" w:rsidR="00C30927" w:rsidRPr="00A53DC8" w:rsidRDefault="00C30927" w:rsidP="00C30927">
      <w:pPr>
        <w:pStyle w:val="B1"/>
      </w:pPr>
      <w:r w:rsidRPr="00A53DC8">
        <w:t>-</w:t>
      </w:r>
      <w:r w:rsidRPr="00A53DC8">
        <w:tab/>
        <w:t>Minimum Supported Bandwidth for sending direction.</w:t>
      </w:r>
    </w:p>
    <w:p w14:paraId="01A7A8D7" w14:textId="77777777" w:rsidR="00C30927" w:rsidRPr="00A53DC8" w:rsidRDefault="00C30927" w:rsidP="00C30927">
      <w:pPr>
        <w:pStyle w:val="B1"/>
      </w:pPr>
      <w:r w:rsidRPr="00A53DC8">
        <w:t>-</w:t>
      </w:r>
      <w:r w:rsidRPr="00A53DC8">
        <w:tab/>
        <w:t>Maximum Supported Bandwidth for receiving direction with the following exception:</w:t>
      </w:r>
    </w:p>
    <w:p w14:paraId="1804F4C8" w14:textId="77777777" w:rsidR="00C30927" w:rsidRPr="00A53DC8" w:rsidRDefault="00C30927" w:rsidP="00C30927">
      <w:pPr>
        <w:pStyle w:val="B2"/>
      </w:pPr>
      <w:r w:rsidRPr="00A53DC8">
        <w:t>-</w:t>
      </w:r>
      <w:r w:rsidRPr="00A53DC8">
        <w:tab/>
        <w:t>The b=AS bandwidth modifier indicates the bandwidth needed for the RTP payload type that requires the highest bandwidth. The Maximum Supported Bandwidth for this RTP payload type is therefore indicated with the b=AS bandwidth modifier and does not need to be indicated with the 'a=bw-info' attribute for this RTP payload type. It is still allowed to include the 'a=bw-info' attribute for this RTP payload type but the value shall then be aligned with the b=AS value when sending the SDP. When receiving the SDP, the b=AS bandwidth modifier and the Maximum Supported Bandwidth for the receiving direction may not be aligned. In this case, the maximum sending rate is determined as defined below.</w:t>
      </w:r>
    </w:p>
    <w:p w14:paraId="112F6ABC" w14:textId="77777777" w:rsidR="00C30927" w:rsidRPr="00A53DC8" w:rsidRDefault="00C30927" w:rsidP="00C30927">
      <w:pPr>
        <w:pStyle w:val="B1"/>
      </w:pPr>
      <w:r w:rsidRPr="00A53DC8">
        <w:t>-</w:t>
      </w:r>
      <w:r w:rsidRPr="00A53DC8">
        <w:tab/>
        <w:t>Maximum Desired Bandwidth for receiving direction.</w:t>
      </w:r>
    </w:p>
    <w:p w14:paraId="631E779D" w14:textId="77777777" w:rsidR="00C30927" w:rsidRPr="00A53DC8" w:rsidRDefault="00C30927" w:rsidP="00C30927">
      <w:pPr>
        <w:pStyle w:val="B1"/>
      </w:pPr>
      <w:r w:rsidRPr="00A53DC8">
        <w:t>-</w:t>
      </w:r>
      <w:r w:rsidRPr="00A53DC8">
        <w:tab/>
        <w:t>Minimum Desired Bandwidth for receiving direction.</w:t>
      </w:r>
    </w:p>
    <w:p w14:paraId="22DFA4E8" w14:textId="77777777" w:rsidR="00C30927" w:rsidRPr="00A53DC8" w:rsidRDefault="00C30927" w:rsidP="00C30927">
      <w:pPr>
        <w:pStyle w:val="B1"/>
      </w:pPr>
      <w:r w:rsidRPr="00A53DC8">
        <w:t>-</w:t>
      </w:r>
      <w:r w:rsidRPr="00A53DC8">
        <w:tab/>
        <w:t>Minimum Supported Bandwidth for receiving direction.</w:t>
      </w:r>
    </w:p>
    <w:p w14:paraId="78C6126C" w14:textId="77777777" w:rsidR="00C30927" w:rsidRPr="00A53DC8" w:rsidRDefault="00C30927" w:rsidP="00C30927">
      <w:r w:rsidRPr="00A53DC8">
        <w:t>Recommended bandwidths for several codec configurations are provided in the media-specific sections.</w:t>
      </w:r>
    </w:p>
    <w:p w14:paraId="61BDB7A3" w14:textId="77777777" w:rsidR="00C30927" w:rsidRPr="00A53DC8" w:rsidRDefault="00C30927" w:rsidP="00C30927">
      <w:r w:rsidRPr="00A53DC8">
        <w:t xml:space="preserve">For a media stream that has been removed by either the offerer or answerer, the inclusion of bandwidth information is optional. This is in accordance with clause 8.2 of RFC 3264 [58]. </w:t>
      </w:r>
    </w:p>
    <w:p w14:paraId="463AD28A" w14:textId="77777777" w:rsidR="00C30927" w:rsidRPr="00A53DC8" w:rsidRDefault="00C30927" w:rsidP="00C30927">
      <w:r w:rsidRPr="00A53DC8">
        <w:t>SDP examples incorporating bandwidth modifiers are shown in annex A. SDP examples using the 'a=bw-info' attribute are shown in annex A.6.3.</w:t>
      </w:r>
    </w:p>
    <w:p w14:paraId="59ABC84E" w14:textId="77777777" w:rsidR="00C30927" w:rsidRPr="00A53DC8" w:rsidRDefault="00C30927" w:rsidP="00C30927">
      <w:r w:rsidRPr="00A53DC8">
        <w:t>When an MTSI client in terminal receives an SDP offer or answer it shall determine the maximum sending rate for the selected codec by selecting the smallest of the following:</w:t>
      </w:r>
    </w:p>
    <w:p w14:paraId="2E303FD0" w14:textId="77777777" w:rsidR="00C30927" w:rsidRPr="00A53DC8" w:rsidRDefault="00C30927" w:rsidP="00C30927">
      <w:pPr>
        <w:pStyle w:val="B1"/>
      </w:pPr>
      <w:r w:rsidRPr="00A53DC8">
        <w:t>-</w:t>
      </w:r>
      <w:r w:rsidRPr="00A53DC8">
        <w:tab/>
        <w:t>the bandwidth value, if the b=AS parameter was included in the received SDP offer or answer</w:t>
      </w:r>
    </w:p>
    <w:p w14:paraId="0C0CE27C" w14:textId="77777777" w:rsidR="00C30927" w:rsidRPr="00A53DC8" w:rsidRDefault="00C30927" w:rsidP="00C30927">
      <w:pPr>
        <w:pStyle w:val="B1"/>
      </w:pPr>
      <w:r w:rsidRPr="00A53DC8">
        <w:t>-</w:t>
      </w:r>
      <w:r w:rsidRPr="00A53DC8">
        <w:tab/>
        <w:t>the Maximum Supported Bandwidth for the receiving direction, if included in the received SDP</w:t>
      </w:r>
    </w:p>
    <w:p w14:paraId="6559734E" w14:textId="77777777" w:rsidR="00C30927" w:rsidRPr="00A53DC8" w:rsidRDefault="00C30927" w:rsidP="00C30927">
      <w:pPr>
        <w:pStyle w:val="B1"/>
      </w:pPr>
      <w:r w:rsidRPr="00A53DC8">
        <w:t>-</w:t>
      </w:r>
      <w:r w:rsidRPr="00A53DC8">
        <w:tab/>
        <w:t>the preconfigured data rate for the selected codec, if the MTSI client has been preconfigured by the operator to use a particular data rate for the selected codec</w:t>
      </w:r>
    </w:p>
    <w:p w14:paraId="33A96362" w14:textId="77777777" w:rsidR="00C30927" w:rsidRPr="00A53DC8" w:rsidRDefault="00C30927" w:rsidP="00C30927">
      <w:pPr>
        <w:pStyle w:val="B1"/>
      </w:pPr>
      <w:r w:rsidRPr="00A53DC8">
        <w:t>-</w:t>
      </w:r>
      <w:r w:rsidRPr="00A53DC8">
        <w:tab/>
        <w:t>the maximum data rate for the selected codec as determined by examining the codec information (e.g., codec, mode, profile, level) and any other media information (e.g., ptime and maxptime) included in the received SDP offer or answer.  This maximum data rate is determined assuming no extra bandwidth is allowed for redundancy.</w:t>
      </w:r>
    </w:p>
    <w:p w14:paraId="04567D99" w14:textId="77777777" w:rsidR="00C30927" w:rsidRPr="00A53DC8" w:rsidRDefault="00C30927" w:rsidP="00C30927">
      <w:r w:rsidRPr="00A53DC8">
        <w:lastRenderedPageBreak/>
        <w:t xml:space="preserve">The maximum sending rate may be further updated by the MTSI client in terminal based on receiving an indication of the granted QoS (see clause 6.2.7). </w:t>
      </w:r>
    </w:p>
    <w:p w14:paraId="051D05A4" w14:textId="77777777" w:rsidR="00C30927" w:rsidRPr="00A53DC8" w:rsidRDefault="00C30927" w:rsidP="00C30927">
      <w:r w:rsidRPr="00A53DC8">
        <w:t>The MTSI client in terminal shall not transmit at a rate above the maximum sending rate.  For speech, the MTSI client should transmit using the codec mode with the highest data rate allowed by the maximum sending rate, except if limited to a lower codec mode by the initial codec mode procedures (see clause 7.5.2.1.6) or by the adaptation procedures (see clause 10.2).</w:t>
      </w:r>
    </w:p>
    <w:p w14:paraId="456E1AC0" w14:textId="77777777" w:rsidR="00C30927" w:rsidRPr="00A53DC8" w:rsidRDefault="00C30927" w:rsidP="00C30927">
      <w:r w:rsidRPr="00A53DC8">
        <w:t>The MTSI client in terminal may support access network bitrate recommendation (ANBR, see clause 10.7).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w:t>
      </w:r>
    </w:p>
    <w:p w14:paraId="2C051E1B" w14:textId="77777777" w:rsidR="00C30927" w:rsidRPr="00A53DC8" w:rsidRDefault="00C30927" w:rsidP="00C30927">
      <w:pPr>
        <w:ind w:left="568" w:hanging="284"/>
      </w:pPr>
      <w:r w:rsidRPr="00A53DC8">
        <w:t>If;</w:t>
      </w:r>
    </w:p>
    <w:p w14:paraId="5B60A9EE" w14:textId="77777777" w:rsidR="00C30927" w:rsidRPr="00A53DC8" w:rsidRDefault="00C30927" w:rsidP="00C30927">
      <w:pPr>
        <w:pStyle w:val="B1"/>
      </w:pPr>
      <w:r w:rsidRPr="00A53DC8">
        <w:t>1.</w:t>
      </w:r>
      <w:r w:rsidRPr="00A53DC8">
        <w:tab/>
        <w:t>The received ANBR from the access network is below the established GBR; and</w:t>
      </w:r>
    </w:p>
    <w:p w14:paraId="2663EB2D" w14:textId="77777777" w:rsidR="00C30927" w:rsidRPr="00A53DC8" w:rsidRDefault="00C30927" w:rsidP="00C30927">
      <w:pPr>
        <w:pStyle w:val="B1"/>
      </w:pPr>
      <w:r w:rsidRPr="00A53DC8">
        <w:t>2.</w:t>
      </w:r>
      <w:r w:rsidRPr="00A53DC8">
        <w:tab/>
        <w:t>The received ANBR cannot be supported by any of the negotiated codec configurations; and</w:t>
      </w:r>
    </w:p>
    <w:p w14:paraId="6241DD69" w14:textId="77777777" w:rsidR="00C30927" w:rsidRPr="00A53DC8" w:rsidRDefault="00C30927" w:rsidP="00C30927">
      <w:pPr>
        <w:pStyle w:val="B1"/>
      </w:pPr>
      <w:r w:rsidRPr="00A53DC8">
        <w:t>3.</w:t>
      </w:r>
      <w:r w:rsidRPr="00A53DC8">
        <w:tab/>
        <w:t>Potentially increased loss and/or delay due to not lowering the bitrate are not acceptable; and</w:t>
      </w:r>
    </w:p>
    <w:p w14:paraId="13D7EA9A" w14:textId="77777777" w:rsidR="00C30927" w:rsidRPr="00A53DC8" w:rsidRDefault="00C30927" w:rsidP="00C30927">
      <w:pPr>
        <w:pStyle w:val="B1"/>
      </w:pPr>
      <w:r w:rsidRPr="00A53DC8">
        <w:t>4.</w:t>
      </w:r>
      <w:r w:rsidRPr="00A53DC8">
        <w:tab/>
        <w:t>The MTSI client in terminal supports one or more codec configurations that supports the received ANBR; and</w:t>
      </w:r>
    </w:p>
    <w:p w14:paraId="5D4FC72C" w14:textId="77777777" w:rsidR="00C30927" w:rsidRPr="00A53DC8" w:rsidRDefault="00C30927" w:rsidP="00C30927">
      <w:pPr>
        <w:pStyle w:val="B1"/>
      </w:pPr>
      <w:r w:rsidRPr="00A53DC8">
        <w:t>5.</w:t>
      </w:r>
      <w:r w:rsidRPr="00A53DC8">
        <w:tab/>
        <w:t>ANBR messages with values meeting all conditions in 1-4 above are received consistently for an extensive period of time (e.g. 5 seconds or more, see also clause 10.7.2)</w:t>
      </w:r>
    </w:p>
    <w:p w14:paraId="5898C9C9" w14:textId="77777777" w:rsidR="00C30927" w:rsidRPr="00A53DC8" w:rsidRDefault="00C30927" w:rsidP="00C30927">
      <w:pPr>
        <w:ind w:left="567" w:hanging="283"/>
      </w:pPr>
      <w:r w:rsidRPr="00A53DC8">
        <w:t>then the MTSI client in terminal:</w:t>
      </w:r>
    </w:p>
    <w:p w14:paraId="788205F3" w14:textId="77777777" w:rsidR="00C30927" w:rsidRPr="00A53DC8" w:rsidRDefault="00C30927" w:rsidP="00C30927">
      <w:pPr>
        <w:pStyle w:val="B1"/>
      </w:pPr>
      <w:r w:rsidRPr="00A53DC8">
        <w:t>-</w:t>
      </w:r>
      <w:r w:rsidRPr="00A53DC8">
        <w:tab/>
        <w:t>may re-negotiate the session</w:t>
      </w:r>
    </w:p>
    <w:p w14:paraId="2F2B24A1" w14:textId="77777777" w:rsidR="00C30927" w:rsidRPr="00A53DC8" w:rsidRDefault="00C30927" w:rsidP="00C30927">
      <w:pPr>
        <w:pStyle w:val="B2"/>
      </w:pPr>
      <w:r w:rsidRPr="00A53DC8">
        <w:t>-</w:t>
      </w:r>
      <w:r w:rsidRPr="00A53DC8">
        <w:tab/>
        <w:t>To switch to a codec or codec configuration that can support the lower bitrate in the ANBR (if any); and/or</w:t>
      </w:r>
    </w:p>
    <w:p w14:paraId="2528F6F4" w14:textId="77777777" w:rsidR="00C30927" w:rsidRPr="00A53DC8" w:rsidRDefault="00C30927" w:rsidP="00C30927">
      <w:pPr>
        <w:pStyle w:val="B2"/>
      </w:pPr>
      <w:r w:rsidRPr="00A53DC8">
        <w:t>-</w:t>
      </w:r>
      <w:r w:rsidRPr="00A53DC8">
        <w:tab/>
        <w:t>To reduce the number of used RTP streams (e.g. turning off the affected media); and</w:t>
      </w:r>
    </w:p>
    <w:p w14:paraId="2F96A68A" w14:textId="77777777" w:rsidR="00C30927" w:rsidRPr="00A53DC8" w:rsidRDefault="00C30927" w:rsidP="00C30927">
      <w:pPr>
        <w:pStyle w:val="B1"/>
      </w:pPr>
      <w:r w:rsidRPr="00A53DC8">
        <w:t>-</w:t>
      </w:r>
      <w:r w:rsidRPr="00A53DC8">
        <w:tab/>
        <w:t>If the session re-negotiation fails, shall not initiate further re-negotiation based on ANBR for that bearer in the session.</w:t>
      </w:r>
    </w:p>
    <w:p w14:paraId="417FC2F1" w14:textId="77777777" w:rsidR="00C30927" w:rsidRPr="00A53DC8" w:rsidRDefault="00C30927" w:rsidP="00C30927">
      <w:pPr>
        <w:ind w:left="568" w:hanging="284"/>
      </w:pPr>
      <w:r w:rsidRPr="00A53DC8">
        <w:t>For video, if:</w:t>
      </w:r>
    </w:p>
    <w:p w14:paraId="5D6663FA" w14:textId="77777777" w:rsidR="00C30927" w:rsidRPr="00A53DC8" w:rsidRDefault="00C30927" w:rsidP="00C30927">
      <w:pPr>
        <w:pStyle w:val="B1"/>
      </w:pPr>
      <w:r w:rsidRPr="00A53DC8">
        <w:t>-</w:t>
      </w:r>
      <w:r w:rsidRPr="00A53DC8">
        <w:tab/>
        <w:t>TMMBR/TMMBN are not supported in the session; and</w:t>
      </w:r>
    </w:p>
    <w:p w14:paraId="3C165226" w14:textId="77777777" w:rsidR="00C30927" w:rsidRPr="00A53DC8" w:rsidRDefault="00C30927" w:rsidP="00C30927">
      <w:pPr>
        <w:pStyle w:val="B1"/>
      </w:pPr>
      <w:r w:rsidRPr="00A53DC8">
        <w:t>-</w:t>
      </w:r>
      <w:r w:rsidRPr="00A53DC8">
        <w:tab/>
        <w:t xml:space="preserve">For an extensive period of time (e.g. 5 seconds), the MTSI client in terminal consistently receives ANBR messages with values significantly below the video bitrate sent (as estimated by the receiving MTSI client in terminal) from the remote peer </w:t>
      </w:r>
    </w:p>
    <w:p w14:paraId="3F5A5DF6" w14:textId="77777777" w:rsidR="00C30927" w:rsidRPr="00A53DC8" w:rsidRDefault="00C30927" w:rsidP="00C30927">
      <w:pPr>
        <w:ind w:left="567" w:hanging="283"/>
      </w:pPr>
      <w:r w:rsidRPr="00A53DC8">
        <w:t>Then the MTSI client in terminal may re-negotiate the session:</w:t>
      </w:r>
    </w:p>
    <w:p w14:paraId="08D37E43" w14:textId="77777777" w:rsidR="00C30927" w:rsidRPr="00A53DC8" w:rsidRDefault="00C30927" w:rsidP="00C30927">
      <w:pPr>
        <w:pStyle w:val="B1"/>
      </w:pPr>
      <w:r w:rsidRPr="00A53DC8">
        <w:t>-</w:t>
      </w:r>
      <w:r w:rsidRPr="00A53DC8">
        <w:tab/>
        <w:t>To set the session bitrate for video (see clause 6.2.5) to a value corresponding to the minimum of the received ANBR and GBR (if &gt; 0); or</w:t>
      </w:r>
    </w:p>
    <w:p w14:paraId="349F864A" w14:textId="77777777" w:rsidR="00C30927" w:rsidRPr="00A53DC8" w:rsidRDefault="00C30927" w:rsidP="00C30927">
      <w:pPr>
        <w:pStyle w:val="B1"/>
      </w:pPr>
      <w:r w:rsidRPr="00A53DC8">
        <w:t>-</w:t>
      </w:r>
      <w:r w:rsidRPr="00A53DC8">
        <w:tab/>
        <w:t>To turn video off</w:t>
      </w:r>
    </w:p>
    <w:p w14:paraId="66EF9654" w14:textId="77777777" w:rsidR="00C30927" w:rsidRPr="00A53DC8" w:rsidRDefault="00C30927" w:rsidP="00C30927">
      <w:pPr>
        <w:pStyle w:val="NO"/>
      </w:pPr>
      <w:r w:rsidRPr="00A53DC8">
        <w:t>NOTE 1:</w:t>
      </w:r>
      <w:r w:rsidRPr="00A53DC8">
        <w:tab/>
        <w:t>An ANBR below GBR does not change the GBR semantics in any way. GBR is defined as a guarantee that for a packet stream not exceeding the GBR, 98 percent of the packets do not experience a delay exceeding the QCI's Packet Delay Budget (see clause 6.1.7.2 of 3GPP TS 23.303 [90]). Temporarily reducing bitrate below GBR to comply with an ANBR can increase the probability that loss and/or delay can be kept within the bounds set by the used QCI.</w:t>
      </w:r>
    </w:p>
    <w:p w14:paraId="1066FF5E" w14:textId="77777777" w:rsidR="00C30927" w:rsidRPr="00A53DC8" w:rsidRDefault="00C30927" w:rsidP="00C30927">
      <w:pPr>
        <w:pStyle w:val="NO"/>
      </w:pPr>
      <w:r w:rsidRPr="00A53DC8">
        <w:t>NOTE 2:</w:t>
      </w:r>
      <w:r w:rsidRPr="00A53DC8">
        <w:tab/>
        <w:t>For GBR=MBR bearers, an ANBR below the GBR can frequently be supported by the negotiated codec configuration.</w:t>
      </w:r>
    </w:p>
    <w:p w14:paraId="5A5F6D5F" w14:textId="77777777" w:rsidR="00C30927" w:rsidRPr="00A53DC8" w:rsidRDefault="00C30927" w:rsidP="00C30927">
      <w:pPr>
        <w:pStyle w:val="NO"/>
      </w:pPr>
      <w:r w:rsidRPr="00A53DC8">
        <w:t>NOTE 3:</w:t>
      </w:r>
      <w:r w:rsidRPr="00A53DC8">
        <w:tab/>
        <w:t>For GBR&lt;MBR bearers, an ANBR below the GBR can typically not be supported by the negotiated codec configuration.</w:t>
      </w:r>
    </w:p>
    <w:p w14:paraId="19F3C682" w14:textId="77777777" w:rsidR="00C30927" w:rsidRPr="00A53DC8" w:rsidRDefault="00C30927" w:rsidP="00C30927">
      <w:pPr>
        <w:pStyle w:val="NO"/>
        <w:pPrChange w:id="16" w:author="Kun YANG / ZTE" w:date="2021-01-28T16:22:00Z">
          <w:pPr>
            <w:pStyle w:val="TAL"/>
          </w:pPr>
        </w:pPrChange>
      </w:pPr>
      <w:r w:rsidRPr="00A53DC8">
        <w:t>NOTE 4:</w:t>
      </w:r>
      <w:r w:rsidRPr="00A53DC8">
        <w:tab/>
        <w:t>If the above conditions are not met, the MTSI client in terminal will ignore ANBR values below the GBR (see also clause 10.7.2).</w:t>
      </w:r>
    </w:p>
    <w:p w14:paraId="38131968" w14:textId="77777777" w:rsidR="00C30927" w:rsidRPr="00A53DC8" w:rsidRDefault="00C30927" w:rsidP="00C30927">
      <w:r w:rsidRPr="00A53DC8">
        <w:lastRenderedPageBreak/>
        <w:t>[TS 26.114, clause 7.3.1]:</w:t>
      </w:r>
    </w:p>
    <w:p w14:paraId="4FC27CC1" w14:textId="77777777" w:rsidR="00C30927" w:rsidRPr="00A53DC8" w:rsidRDefault="00C30927" w:rsidP="00C30927">
      <w:r w:rsidRPr="00A53DC8">
        <w:t>The RTP implementation shall include an RTCP implementation.</w:t>
      </w:r>
    </w:p>
    <w:p w14:paraId="7338C703" w14:textId="77777777" w:rsidR="00C30927" w:rsidRPr="00A53DC8" w:rsidRDefault="00C30927" w:rsidP="00C30927">
      <w:r w:rsidRPr="00A53DC8">
        <w:t xml:space="preserve">For a given RTP based media stream, the MTSI 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t>
      </w:r>
    </w:p>
    <w:p w14:paraId="6437A231" w14:textId="77777777" w:rsidR="00C30927" w:rsidRPr="00A53DC8" w:rsidRDefault="00C30927" w:rsidP="00C30927">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4556256A" w14:textId="77777777" w:rsidR="00C30927" w:rsidRPr="00A53DC8" w:rsidRDefault="00C30927" w:rsidP="00C30927">
      <w:pPr>
        <w:pStyle w:val="B1"/>
      </w:pPr>
      <w:r w:rsidRPr="00A53DC8">
        <w:t>-</w:t>
      </w:r>
      <w:r w:rsidRPr="00A53DC8">
        <w:tab/>
        <w:t>8 000 bps for the RS field (at media level);</w:t>
      </w:r>
    </w:p>
    <w:p w14:paraId="14E637C4" w14:textId="77777777" w:rsidR="00C30927" w:rsidRPr="00A53DC8" w:rsidRDefault="00C30927" w:rsidP="00C30927">
      <w:pPr>
        <w:pStyle w:val="B1"/>
      </w:pPr>
      <w:r w:rsidRPr="00A53DC8">
        <w:t>-</w:t>
      </w:r>
      <w:r w:rsidRPr="00A53DC8">
        <w:tab/>
        <w:t>6 000 bps for the RR field (at media level).</w:t>
      </w:r>
    </w:p>
    <w:p w14:paraId="5EF60F07" w14:textId="77777777" w:rsidR="00C30927" w:rsidRPr="00A53DC8" w:rsidRDefault="00C30927" w:rsidP="00C30927">
      <w:r w:rsidRPr="00A53DC8">
        <w:t>The RS and RR values included in the SDP answer should be treated as the negotiated values for the session and should be used to calculate the total RTCP bandwidth for all terminals in the session.</w:t>
      </w:r>
    </w:p>
    <w:p w14:paraId="20AB5B8F" w14:textId="77777777" w:rsidR="00C30927" w:rsidRPr="00A53DC8" w:rsidRDefault="00C30927" w:rsidP="00C30927">
      <w:r w:rsidRPr="00A53DC8">
        <w:t>If the session described in the SDP is a point-to-point speech only session, the MTSI client may request the deactivation of RTCP by setting its RTCP bandwidth modifiers to zero.</w:t>
      </w:r>
    </w:p>
    <w:p w14:paraId="68E43285" w14:textId="77777777" w:rsidR="00C30927" w:rsidRPr="00A53DC8" w:rsidRDefault="00C30927" w:rsidP="00C30927">
      <w:r w:rsidRPr="00A53DC8">
        <w:t>If a MTSI client receives SDP bandwidth modifiers for RTCP equal to zero from the originating MTSI client, it should reply (via the SIP protocol) by setting its RTCP bandwidth using SDP bandwidth modifiers with values equal to zero.</w:t>
      </w:r>
    </w:p>
    <w:p w14:paraId="157313A7" w14:textId="77777777" w:rsidR="00C30927" w:rsidRPr="00A53DC8" w:rsidRDefault="00C30927" w:rsidP="00C30927">
      <w:r w:rsidRPr="00A53DC8">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7AC5A064" w14:textId="77777777" w:rsidR="00C30927" w:rsidRPr="00A53DC8" w:rsidRDefault="00C30927" w:rsidP="00C30927">
      <w:r w:rsidRPr="00A53DC8">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14:paraId="0AA71B69" w14:textId="77777777" w:rsidR="00C30927" w:rsidRPr="00A53DC8" w:rsidRDefault="00C30927" w:rsidP="00C30927">
      <w:r w:rsidRPr="00A53DC8">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14:paraId="47D34105" w14:textId="77777777" w:rsidR="00C30927" w:rsidRPr="00A53DC8" w:rsidRDefault="00C30927" w:rsidP="00C30927">
      <w:pPr>
        <w:pStyle w:val="NO"/>
        <w:pPrChange w:id="17" w:author="Kun YANG / ZTE" w:date="2021-01-28T16:22:00Z">
          <w:pPr>
            <w:pStyle w:val="TAL"/>
          </w:pPr>
        </w:pPrChange>
      </w:pPr>
      <w:r w:rsidRPr="00A53DC8">
        <w:t>NOTE 1:</w:t>
      </w:r>
      <w:r w:rsidRPr="00A53DC8">
        <w:tab/>
        <w:t>Deactivating RTCP will disable the adaptation mechanism for speech defined in clause 10.2.</w:t>
      </w:r>
    </w:p>
    <w:p w14:paraId="0E72274C" w14:textId="77777777" w:rsidR="00C30927" w:rsidRPr="00A53DC8" w:rsidRDefault="00C30927" w:rsidP="00C30927">
      <w:pPr>
        <w:pStyle w:val="3"/>
        <w:rPr>
          <w:rFonts w:eastAsia="MS Gothic"/>
        </w:rPr>
      </w:pPr>
      <w:bookmarkStart w:id="18" w:name="_Toc42778742"/>
      <w:bookmarkStart w:id="19" w:name="_Toc42785189"/>
      <w:bookmarkStart w:id="20" w:name="_Toc43210206"/>
      <w:bookmarkStart w:id="21" w:name="_Toc51948432"/>
      <w:bookmarkStart w:id="22" w:name="_Toc52162505"/>
      <w:bookmarkStart w:id="23" w:name="_Toc60916109"/>
      <w:r w:rsidRPr="00A53DC8">
        <w:rPr>
          <w:rFonts w:eastAsia="MS Gothic"/>
        </w:rPr>
        <w:t>7.4.3</w:t>
      </w:r>
      <w:r w:rsidRPr="00A53DC8">
        <w:rPr>
          <w:rFonts w:eastAsia="MS Gothic"/>
        </w:rPr>
        <w:tab/>
        <w:t>Test description</w:t>
      </w:r>
      <w:bookmarkEnd w:id="18"/>
      <w:bookmarkEnd w:id="19"/>
      <w:bookmarkEnd w:id="20"/>
      <w:bookmarkEnd w:id="21"/>
      <w:bookmarkEnd w:id="22"/>
      <w:bookmarkEnd w:id="23"/>
    </w:p>
    <w:p w14:paraId="4C5A5737" w14:textId="77777777" w:rsidR="00C30927" w:rsidRPr="00A53DC8" w:rsidRDefault="00C30927" w:rsidP="00C30927">
      <w:pPr>
        <w:pStyle w:val="4"/>
      </w:pPr>
      <w:bookmarkStart w:id="24" w:name="_Toc43210207"/>
      <w:bookmarkStart w:id="25" w:name="_Toc51948433"/>
      <w:bookmarkStart w:id="26" w:name="_Toc52162506"/>
      <w:bookmarkStart w:id="27" w:name="_Toc60916110"/>
      <w:r w:rsidRPr="00A53DC8">
        <w:t>7.4.3.1</w:t>
      </w:r>
      <w:r w:rsidRPr="00A53DC8">
        <w:tab/>
        <w:t>Pre-test conditions</w:t>
      </w:r>
      <w:bookmarkEnd w:id="24"/>
      <w:bookmarkEnd w:id="25"/>
      <w:bookmarkEnd w:id="26"/>
      <w:bookmarkEnd w:id="27"/>
    </w:p>
    <w:p w14:paraId="40D0B332" w14:textId="77777777" w:rsidR="00C30927" w:rsidRPr="00A53DC8" w:rsidRDefault="00C30927" w:rsidP="00C30927">
      <w:pPr>
        <w:pStyle w:val="H6"/>
        <w:rPr>
          <w:rFonts w:cs="Arial"/>
        </w:rPr>
      </w:pPr>
      <w:r w:rsidRPr="00A53DC8">
        <w:rPr>
          <w:rFonts w:cs="Arial"/>
        </w:rPr>
        <w:t>System Simulator:</w:t>
      </w:r>
    </w:p>
    <w:p w14:paraId="21775351" w14:textId="77777777" w:rsidR="00C30927" w:rsidRPr="00A53DC8" w:rsidRDefault="00C30927" w:rsidP="00C30927">
      <w:pPr>
        <w:pStyle w:val="B1"/>
        <w:rPr>
          <w:lang w:eastAsia="sv-SE"/>
        </w:rPr>
      </w:pPr>
      <w:r w:rsidRPr="00A53DC8">
        <w:t>-</w:t>
      </w:r>
      <w:r w:rsidRPr="00A53DC8">
        <w:tab/>
        <w:t>1 NR Cell connected to 5GC, default parameters.</w:t>
      </w:r>
    </w:p>
    <w:p w14:paraId="79C40F35" w14:textId="77777777" w:rsidR="00C30927" w:rsidRPr="00A53DC8" w:rsidRDefault="00C30927" w:rsidP="00C30927">
      <w:pPr>
        <w:pStyle w:val="H6"/>
      </w:pPr>
      <w:r w:rsidRPr="00A53DC8">
        <w:t>UE:</w:t>
      </w:r>
    </w:p>
    <w:p w14:paraId="71885AB6" w14:textId="77777777" w:rsidR="00C30927" w:rsidRPr="00A53DC8" w:rsidRDefault="00C30927" w:rsidP="00C30927">
      <w:pPr>
        <w:pStyle w:val="B1"/>
        <w:rPr>
          <w:snapToGrid w:val="0"/>
        </w:rPr>
      </w:pPr>
      <w:r w:rsidRPr="00A53DC8">
        <w:t>-</w:t>
      </w:r>
      <w:r w:rsidRPr="00A53DC8">
        <w:tab/>
        <w:t xml:space="preserve">The </w:t>
      </w:r>
      <w:r w:rsidRPr="00A53DC8">
        <w:rPr>
          <w:snapToGrid w:val="0"/>
        </w:rPr>
        <w:t>UE contains either ISIM and USIM applications or only USIM application on UICC.</w:t>
      </w:r>
    </w:p>
    <w:p w14:paraId="170CFF11" w14:textId="77777777" w:rsidR="00C30927" w:rsidRPr="00A53DC8" w:rsidRDefault="00C30927" w:rsidP="00C30927">
      <w:pPr>
        <w:pStyle w:val="B1"/>
        <w:rPr>
          <w:snapToGrid w:val="0"/>
        </w:rPr>
      </w:pPr>
      <w:r w:rsidRPr="00A53DC8">
        <w:t>-</w:t>
      </w:r>
      <w:r w:rsidRPr="00A53DC8">
        <w:tab/>
        <w:t xml:space="preserve">The </w:t>
      </w:r>
      <w:r w:rsidRPr="00A53DC8">
        <w:rPr>
          <w:snapToGrid w:val="0"/>
        </w:rPr>
        <w:t>UE is configured to register for IMS after switch on.</w:t>
      </w:r>
    </w:p>
    <w:p w14:paraId="68A1E7E5" w14:textId="77777777" w:rsidR="00C30927" w:rsidRPr="00A53DC8" w:rsidRDefault="00C30927" w:rsidP="00C30927">
      <w:pPr>
        <w:pStyle w:val="H6"/>
        <w:rPr>
          <w:rFonts w:cs="Arial"/>
        </w:rPr>
      </w:pPr>
      <w:r w:rsidRPr="00A53DC8">
        <w:rPr>
          <w:rFonts w:cs="Arial"/>
        </w:rPr>
        <w:t>Preamble:</w:t>
      </w:r>
    </w:p>
    <w:p w14:paraId="264A294A" w14:textId="77777777" w:rsidR="00C30927" w:rsidRPr="00A53DC8" w:rsidRDefault="00C30927" w:rsidP="00C30927">
      <w:pPr>
        <w:rPr>
          <w:snapToGrid w:val="0"/>
        </w:rPr>
      </w:pPr>
      <w:r w:rsidRPr="00A53DC8">
        <w:t>-</w:t>
      </w:r>
      <w:r w:rsidRPr="00A53DC8">
        <w:tab/>
      </w:r>
      <w:r w:rsidRPr="00A53DC8">
        <w:rPr>
          <w:snapToGrid w:val="0"/>
        </w:rPr>
        <w:t>UE is in state 1N-A</w:t>
      </w:r>
      <w:ins w:id="28" w:author="Kun YANG / ZTE" w:date="2021-01-22T10:56:00Z">
        <w:r>
          <w:rPr>
            <w:snapToGrid w:val="0"/>
          </w:rPr>
          <w:t xml:space="preserve"> </w:t>
        </w:r>
      </w:ins>
      <w:ins w:id="29" w:author="Kun YANG / ZTE" w:date="2021-01-22T10:55:00Z">
        <w:r w:rsidRPr="00A53DC8">
          <w:t>(TS 38.508-1 [21])</w:t>
        </w:r>
      </w:ins>
      <w:r w:rsidRPr="00A53DC8">
        <w:rPr>
          <w:snapToGrid w:val="0"/>
        </w:rPr>
        <w:t xml:space="preserve"> and registered to IMS</w:t>
      </w:r>
    </w:p>
    <w:p w14:paraId="061EC158" w14:textId="77777777" w:rsidR="00C30927" w:rsidRPr="00A53DC8" w:rsidRDefault="00C30927" w:rsidP="00C30927">
      <w:pPr>
        <w:pStyle w:val="4"/>
        <w:rPr>
          <w:snapToGrid w:val="0"/>
        </w:rPr>
      </w:pPr>
      <w:bookmarkStart w:id="30" w:name="_Toc43210208"/>
      <w:bookmarkStart w:id="31" w:name="_Toc51948434"/>
      <w:bookmarkStart w:id="32" w:name="_Toc52162507"/>
      <w:bookmarkStart w:id="33" w:name="_Toc60916111"/>
      <w:r w:rsidRPr="00A53DC8">
        <w:lastRenderedPageBreak/>
        <w:t>7.4.3.2</w:t>
      </w:r>
      <w:r w:rsidRPr="00A53DC8">
        <w:tab/>
      </w:r>
      <w:r w:rsidRPr="00A53DC8">
        <w:rPr>
          <w:snapToGrid w:val="0"/>
        </w:rPr>
        <w:t>Test procedure sequence</w:t>
      </w:r>
      <w:bookmarkEnd w:id="30"/>
      <w:bookmarkEnd w:id="31"/>
      <w:bookmarkEnd w:id="32"/>
      <w:bookmarkEnd w:id="33"/>
    </w:p>
    <w:p w14:paraId="64EC0F0E" w14:textId="77777777" w:rsidR="00C30927" w:rsidRPr="00A53DC8" w:rsidRDefault="00C30927" w:rsidP="00C30927">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 w:author="Kun YANG / ZTE" w:date="2021-01-22T10: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9"/>
        <w:gridCol w:w="720"/>
        <w:gridCol w:w="2880"/>
        <w:gridCol w:w="567"/>
        <w:gridCol w:w="850"/>
        <w:tblGridChange w:id="35">
          <w:tblGrid>
            <w:gridCol w:w="113"/>
            <w:gridCol w:w="454"/>
            <w:gridCol w:w="113"/>
            <w:gridCol w:w="3856"/>
            <w:gridCol w:w="113"/>
            <w:gridCol w:w="720"/>
            <w:gridCol w:w="2767"/>
            <w:gridCol w:w="113"/>
            <w:gridCol w:w="454"/>
            <w:gridCol w:w="113"/>
            <w:gridCol w:w="737"/>
            <w:gridCol w:w="113"/>
          </w:tblGrid>
        </w:tblGridChange>
      </w:tblGrid>
      <w:tr w:rsidR="00C30927" w:rsidRPr="00A53DC8" w14:paraId="1B441193" w14:textId="77777777" w:rsidTr="00E249DF">
        <w:trPr>
          <w:jc w:val="center"/>
          <w:trPrChange w:id="36" w:author="Kun YANG / ZTE" w:date="2021-01-22T10:56:00Z">
            <w:trPr>
              <w:gridAfter w:val="0"/>
              <w:jc w:val="center"/>
            </w:trPr>
          </w:trPrChange>
        </w:trPr>
        <w:tc>
          <w:tcPr>
            <w:tcW w:w="567" w:type="dxa"/>
            <w:tcBorders>
              <w:bottom w:val="nil"/>
            </w:tcBorders>
            <w:tcPrChange w:id="37" w:author="Kun YANG / ZTE" w:date="2021-01-22T10:56:00Z">
              <w:tcPr>
                <w:tcW w:w="567" w:type="dxa"/>
                <w:gridSpan w:val="2"/>
                <w:tcBorders>
                  <w:bottom w:val="nil"/>
                </w:tcBorders>
              </w:tcPr>
            </w:tcPrChange>
          </w:tcPr>
          <w:p w14:paraId="4F0A6DDE" w14:textId="77777777" w:rsidR="00C30927" w:rsidRPr="00A53DC8" w:rsidRDefault="00C30927" w:rsidP="00E249DF">
            <w:pPr>
              <w:pStyle w:val="TAH"/>
              <w:ind w:left="400" w:hanging="400"/>
            </w:pPr>
            <w:r w:rsidRPr="00A53DC8">
              <w:t>St</w:t>
            </w:r>
          </w:p>
        </w:tc>
        <w:tc>
          <w:tcPr>
            <w:tcW w:w="3969" w:type="dxa"/>
            <w:tcPrChange w:id="38" w:author="Kun YANG / ZTE" w:date="2021-01-22T10:56:00Z">
              <w:tcPr>
                <w:tcW w:w="3969" w:type="dxa"/>
                <w:gridSpan w:val="2"/>
              </w:tcPr>
            </w:tcPrChange>
          </w:tcPr>
          <w:p w14:paraId="5E25B90F" w14:textId="77777777" w:rsidR="00C30927" w:rsidRPr="00A53DC8" w:rsidRDefault="00C30927" w:rsidP="00E249DF">
            <w:pPr>
              <w:pStyle w:val="TAH"/>
              <w:ind w:left="400" w:hanging="400"/>
            </w:pPr>
            <w:r w:rsidRPr="00A53DC8">
              <w:t>Procedure</w:t>
            </w:r>
          </w:p>
        </w:tc>
        <w:tc>
          <w:tcPr>
            <w:tcW w:w="3600" w:type="dxa"/>
            <w:gridSpan w:val="2"/>
            <w:tcPrChange w:id="39" w:author="Kun YANG / ZTE" w:date="2021-01-22T10:56:00Z">
              <w:tcPr>
                <w:tcW w:w="2880" w:type="dxa"/>
                <w:gridSpan w:val="3"/>
              </w:tcPr>
            </w:tcPrChange>
          </w:tcPr>
          <w:p w14:paraId="6839655D" w14:textId="77777777" w:rsidR="00C30927" w:rsidRPr="00A53DC8" w:rsidRDefault="00C30927" w:rsidP="00E249DF">
            <w:pPr>
              <w:pStyle w:val="TAH"/>
              <w:ind w:left="400" w:hanging="400"/>
            </w:pPr>
            <w:r w:rsidRPr="00A53DC8">
              <w:t>Message Sequence</w:t>
            </w:r>
          </w:p>
        </w:tc>
        <w:tc>
          <w:tcPr>
            <w:tcW w:w="567" w:type="dxa"/>
            <w:tcBorders>
              <w:bottom w:val="nil"/>
            </w:tcBorders>
            <w:tcPrChange w:id="40" w:author="Kun YANG / ZTE" w:date="2021-01-22T10:56:00Z">
              <w:tcPr>
                <w:tcW w:w="567" w:type="dxa"/>
                <w:gridSpan w:val="2"/>
                <w:tcBorders>
                  <w:bottom w:val="nil"/>
                </w:tcBorders>
              </w:tcPr>
            </w:tcPrChange>
          </w:tcPr>
          <w:p w14:paraId="7CF296B8" w14:textId="77777777" w:rsidR="00C30927" w:rsidRPr="00A53DC8" w:rsidRDefault="00C30927" w:rsidP="00E249DF">
            <w:pPr>
              <w:pStyle w:val="TAH"/>
            </w:pPr>
            <w:r w:rsidRPr="00A53DC8">
              <w:t>TP</w:t>
            </w:r>
          </w:p>
        </w:tc>
        <w:tc>
          <w:tcPr>
            <w:tcW w:w="850" w:type="dxa"/>
            <w:tcBorders>
              <w:bottom w:val="nil"/>
            </w:tcBorders>
            <w:tcPrChange w:id="41" w:author="Kun YANG / ZTE" w:date="2021-01-22T10:56:00Z">
              <w:tcPr>
                <w:tcW w:w="850" w:type="dxa"/>
                <w:gridSpan w:val="2"/>
                <w:tcBorders>
                  <w:bottom w:val="nil"/>
                </w:tcBorders>
              </w:tcPr>
            </w:tcPrChange>
          </w:tcPr>
          <w:p w14:paraId="018D0D4E" w14:textId="77777777" w:rsidR="00C30927" w:rsidRPr="00A53DC8" w:rsidRDefault="00C30927" w:rsidP="00E249DF">
            <w:pPr>
              <w:pStyle w:val="TAH"/>
            </w:pPr>
            <w:r w:rsidRPr="00A53DC8">
              <w:t>Verdict</w:t>
            </w:r>
          </w:p>
        </w:tc>
      </w:tr>
      <w:tr w:rsidR="00C30927" w:rsidRPr="00A53DC8" w14:paraId="0332AE3F" w14:textId="77777777" w:rsidTr="00E249DF">
        <w:trPr>
          <w:jc w:val="center"/>
        </w:trPr>
        <w:tc>
          <w:tcPr>
            <w:tcW w:w="567" w:type="dxa"/>
            <w:tcBorders>
              <w:top w:val="nil"/>
            </w:tcBorders>
          </w:tcPr>
          <w:p w14:paraId="1D62FCA3" w14:textId="77777777" w:rsidR="00C30927" w:rsidRPr="00A53DC8" w:rsidRDefault="00C30927" w:rsidP="00E249DF">
            <w:pPr>
              <w:pStyle w:val="TAH"/>
            </w:pPr>
          </w:p>
        </w:tc>
        <w:tc>
          <w:tcPr>
            <w:tcW w:w="3969" w:type="dxa"/>
          </w:tcPr>
          <w:p w14:paraId="7982BC16" w14:textId="77777777" w:rsidR="00C30927" w:rsidRPr="00A53DC8" w:rsidRDefault="00C30927" w:rsidP="00E249DF">
            <w:pPr>
              <w:pStyle w:val="TAH"/>
            </w:pPr>
          </w:p>
        </w:tc>
        <w:tc>
          <w:tcPr>
            <w:tcW w:w="720" w:type="dxa"/>
          </w:tcPr>
          <w:p w14:paraId="27768966" w14:textId="77777777" w:rsidR="00C30927" w:rsidRPr="00A53DC8" w:rsidRDefault="00C30927" w:rsidP="00E249DF">
            <w:pPr>
              <w:pStyle w:val="TAH"/>
            </w:pPr>
            <w:r w:rsidRPr="00A53DC8">
              <w:t>U - S</w:t>
            </w:r>
          </w:p>
        </w:tc>
        <w:tc>
          <w:tcPr>
            <w:tcW w:w="2880" w:type="dxa"/>
          </w:tcPr>
          <w:p w14:paraId="0981D16B" w14:textId="77777777" w:rsidR="00C30927" w:rsidRPr="00A53DC8" w:rsidRDefault="00C30927" w:rsidP="00E249DF">
            <w:pPr>
              <w:pStyle w:val="TAH"/>
            </w:pPr>
            <w:r w:rsidRPr="00A53DC8">
              <w:t>Message</w:t>
            </w:r>
          </w:p>
        </w:tc>
        <w:tc>
          <w:tcPr>
            <w:tcW w:w="567" w:type="dxa"/>
            <w:tcBorders>
              <w:top w:val="nil"/>
            </w:tcBorders>
          </w:tcPr>
          <w:p w14:paraId="544BB4A9" w14:textId="77777777" w:rsidR="00C30927" w:rsidRPr="00A53DC8" w:rsidRDefault="00C30927" w:rsidP="00E249DF">
            <w:pPr>
              <w:pStyle w:val="TAH"/>
            </w:pPr>
          </w:p>
        </w:tc>
        <w:tc>
          <w:tcPr>
            <w:tcW w:w="850" w:type="dxa"/>
            <w:tcBorders>
              <w:top w:val="nil"/>
            </w:tcBorders>
          </w:tcPr>
          <w:p w14:paraId="775E9979" w14:textId="77777777" w:rsidR="00C30927" w:rsidRPr="00A53DC8" w:rsidRDefault="00C30927" w:rsidP="00E249DF">
            <w:pPr>
              <w:pStyle w:val="TAH"/>
            </w:pPr>
          </w:p>
        </w:tc>
      </w:tr>
      <w:tr w:rsidR="00C30927" w:rsidRPr="00A53DC8" w14:paraId="77B7BF33" w14:textId="77777777" w:rsidTr="00E249DF">
        <w:trPr>
          <w:jc w:val="center"/>
        </w:trPr>
        <w:tc>
          <w:tcPr>
            <w:tcW w:w="567" w:type="dxa"/>
          </w:tcPr>
          <w:p w14:paraId="4A5360F5" w14:textId="77777777" w:rsidR="00C30927" w:rsidRPr="00A53DC8" w:rsidRDefault="00C30927" w:rsidP="00E249DF">
            <w:pPr>
              <w:pStyle w:val="TAC"/>
            </w:pPr>
            <w:r w:rsidRPr="00A53DC8">
              <w:t>1</w:t>
            </w:r>
          </w:p>
        </w:tc>
        <w:tc>
          <w:tcPr>
            <w:tcW w:w="3969" w:type="dxa"/>
          </w:tcPr>
          <w:p w14:paraId="7BBB6813" w14:textId="77777777" w:rsidR="00C30927" w:rsidRPr="00A53DC8" w:rsidRDefault="00C30927" w:rsidP="00E249DF">
            <w:pPr>
              <w:pStyle w:val="TAL"/>
            </w:pPr>
            <w:r w:rsidRPr="00A53DC8">
              <w:t>UE is made to attempt an IMS voice call.</w:t>
            </w:r>
          </w:p>
        </w:tc>
        <w:tc>
          <w:tcPr>
            <w:tcW w:w="720" w:type="dxa"/>
          </w:tcPr>
          <w:p w14:paraId="5F94A646" w14:textId="77777777" w:rsidR="00C30927" w:rsidRPr="00A53DC8" w:rsidRDefault="00C30927" w:rsidP="00E249DF">
            <w:pPr>
              <w:pStyle w:val="TAC"/>
            </w:pPr>
            <w:ins w:id="42" w:author="Kun YANG / ZTE" w:date="2021-01-22T10:57:00Z">
              <w:r w:rsidRPr="00A53DC8">
                <w:rPr>
                  <w:lang w:eastAsia="zh-CN"/>
                </w:rPr>
                <w:t>-</w:t>
              </w:r>
            </w:ins>
          </w:p>
        </w:tc>
        <w:tc>
          <w:tcPr>
            <w:tcW w:w="2880" w:type="dxa"/>
          </w:tcPr>
          <w:p w14:paraId="64BBB18E" w14:textId="77777777" w:rsidR="00C30927" w:rsidRPr="00A53DC8" w:rsidRDefault="00C30927" w:rsidP="00E249DF">
            <w:pPr>
              <w:pStyle w:val="TAL"/>
            </w:pPr>
            <w:ins w:id="43" w:author="Kun YANG / ZTE" w:date="2021-01-22T10:57:00Z">
              <w:r w:rsidRPr="00A53DC8">
                <w:rPr>
                  <w:lang w:eastAsia="zh-CN"/>
                </w:rPr>
                <w:t>-</w:t>
              </w:r>
            </w:ins>
          </w:p>
        </w:tc>
        <w:tc>
          <w:tcPr>
            <w:tcW w:w="567" w:type="dxa"/>
          </w:tcPr>
          <w:p w14:paraId="0F978488" w14:textId="77777777" w:rsidR="00C30927" w:rsidRPr="00A53DC8" w:rsidRDefault="00C30927" w:rsidP="00E249DF">
            <w:pPr>
              <w:pStyle w:val="TAC"/>
            </w:pPr>
          </w:p>
        </w:tc>
        <w:tc>
          <w:tcPr>
            <w:tcW w:w="850" w:type="dxa"/>
          </w:tcPr>
          <w:p w14:paraId="42C4171E" w14:textId="77777777" w:rsidR="00C30927" w:rsidRPr="00A53DC8" w:rsidRDefault="00C30927" w:rsidP="00E249DF">
            <w:pPr>
              <w:pStyle w:val="TAC"/>
            </w:pPr>
          </w:p>
        </w:tc>
      </w:tr>
      <w:tr w:rsidR="00C30927" w:rsidRPr="00A53DC8" w14:paraId="24BDDB0E" w14:textId="77777777" w:rsidTr="00E249DF">
        <w:trPr>
          <w:jc w:val="center"/>
          <w:ins w:id="44" w:author="Kun YANG / ZTE" w:date="2021-01-22T10:55:00Z"/>
        </w:trPr>
        <w:tc>
          <w:tcPr>
            <w:tcW w:w="567" w:type="dxa"/>
          </w:tcPr>
          <w:p w14:paraId="5F2EF78B" w14:textId="77777777" w:rsidR="00C30927" w:rsidRPr="00A53DC8" w:rsidRDefault="00C30927" w:rsidP="00E249DF">
            <w:pPr>
              <w:pStyle w:val="TAC"/>
              <w:rPr>
                <w:ins w:id="45" w:author="Kun YANG / ZTE" w:date="2021-01-22T10:55:00Z"/>
                <w:lang w:eastAsia="zh-CN"/>
              </w:rPr>
            </w:pPr>
            <w:ins w:id="46" w:author="Kun YANG / ZTE" w:date="2021-01-22T10:57:00Z">
              <w:r>
                <w:rPr>
                  <w:rFonts w:hint="eastAsia"/>
                  <w:lang w:eastAsia="zh-CN"/>
                </w:rPr>
                <w:t>1A-1F</w:t>
              </w:r>
            </w:ins>
          </w:p>
        </w:tc>
        <w:tc>
          <w:tcPr>
            <w:tcW w:w="3969" w:type="dxa"/>
          </w:tcPr>
          <w:p w14:paraId="27DB7E9E" w14:textId="77777777" w:rsidR="00C30927" w:rsidRPr="00A53DC8" w:rsidRDefault="00C30927" w:rsidP="00E249DF">
            <w:pPr>
              <w:pStyle w:val="TAL"/>
              <w:rPr>
                <w:ins w:id="47" w:author="Kun YANG / ZTE" w:date="2021-01-22T10:55:00Z"/>
              </w:rPr>
            </w:pPr>
            <w:ins w:id="48" w:author="Kun YANG / ZTE" w:date="2021-01-22T10:56:00Z">
              <w:r w:rsidRPr="00A53DC8">
                <w:t>Steps 2-7 of generic procedure specified in Table 4.9.15.2.2-1 of TS 38.508-1 [21] are performed.</w:t>
              </w:r>
            </w:ins>
          </w:p>
        </w:tc>
        <w:tc>
          <w:tcPr>
            <w:tcW w:w="720" w:type="dxa"/>
          </w:tcPr>
          <w:p w14:paraId="2A953530" w14:textId="77777777" w:rsidR="00C30927" w:rsidRPr="00A53DC8" w:rsidRDefault="00C30927" w:rsidP="00E249DF">
            <w:pPr>
              <w:pStyle w:val="TAC"/>
              <w:rPr>
                <w:ins w:id="49" w:author="Kun YANG / ZTE" w:date="2021-01-22T10:55:00Z"/>
              </w:rPr>
            </w:pPr>
            <w:ins w:id="50" w:author="Kun YANG / ZTE" w:date="2021-01-22T10:56:00Z">
              <w:r w:rsidRPr="00A53DC8">
                <w:rPr>
                  <w:lang w:eastAsia="zh-CN"/>
                </w:rPr>
                <w:t>-</w:t>
              </w:r>
            </w:ins>
          </w:p>
        </w:tc>
        <w:tc>
          <w:tcPr>
            <w:tcW w:w="2880" w:type="dxa"/>
          </w:tcPr>
          <w:p w14:paraId="39263859" w14:textId="77777777" w:rsidR="00C30927" w:rsidRPr="00A53DC8" w:rsidRDefault="00C30927" w:rsidP="00E249DF">
            <w:pPr>
              <w:pStyle w:val="TAL"/>
              <w:rPr>
                <w:ins w:id="51" w:author="Kun YANG / ZTE" w:date="2021-01-22T10:55:00Z"/>
              </w:rPr>
            </w:pPr>
            <w:ins w:id="52" w:author="Kun YANG / ZTE" w:date="2021-01-22T10:56:00Z">
              <w:r w:rsidRPr="00A53DC8">
                <w:rPr>
                  <w:lang w:eastAsia="zh-CN"/>
                </w:rPr>
                <w:t>-</w:t>
              </w:r>
            </w:ins>
          </w:p>
        </w:tc>
        <w:tc>
          <w:tcPr>
            <w:tcW w:w="567" w:type="dxa"/>
          </w:tcPr>
          <w:p w14:paraId="0A4C73DE" w14:textId="77777777" w:rsidR="00C30927" w:rsidRPr="00A53DC8" w:rsidRDefault="00C30927" w:rsidP="00E249DF">
            <w:pPr>
              <w:pStyle w:val="TAC"/>
              <w:rPr>
                <w:ins w:id="53" w:author="Kun YANG / ZTE" w:date="2021-01-22T10:55:00Z"/>
              </w:rPr>
            </w:pPr>
          </w:p>
        </w:tc>
        <w:tc>
          <w:tcPr>
            <w:tcW w:w="850" w:type="dxa"/>
          </w:tcPr>
          <w:p w14:paraId="3205D4B4" w14:textId="77777777" w:rsidR="00C30927" w:rsidRPr="00A53DC8" w:rsidRDefault="00C30927" w:rsidP="00E249DF">
            <w:pPr>
              <w:pStyle w:val="TAC"/>
              <w:rPr>
                <w:ins w:id="54" w:author="Kun YANG / ZTE" w:date="2021-01-22T10:55:00Z"/>
              </w:rPr>
            </w:pPr>
          </w:p>
        </w:tc>
      </w:tr>
      <w:tr w:rsidR="00C30927" w:rsidRPr="00A53DC8" w14:paraId="778D7D52" w14:textId="77777777" w:rsidTr="00E249DF">
        <w:trPr>
          <w:jc w:val="center"/>
        </w:trPr>
        <w:tc>
          <w:tcPr>
            <w:tcW w:w="567" w:type="dxa"/>
            <w:shd w:val="clear" w:color="auto" w:fill="auto"/>
          </w:tcPr>
          <w:p w14:paraId="22895D83" w14:textId="77777777" w:rsidR="00C30927" w:rsidRPr="00A53DC8" w:rsidRDefault="00C30927" w:rsidP="00E249DF">
            <w:pPr>
              <w:pStyle w:val="TAC"/>
            </w:pPr>
            <w:r w:rsidRPr="00A53DC8">
              <w:t>2</w:t>
            </w:r>
          </w:p>
        </w:tc>
        <w:tc>
          <w:tcPr>
            <w:tcW w:w="3969" w:type="dxa"/>
          </w:tcPr>
          <w:p w14:paraId="0AD531A0" w14:textId="77777777" w:rsidR="00C30927" w:rsidRPr="00A53DC8" w:rsidRDefault="00C30927" w:rsidP="00E249DF">
            <w:pPr>
              <w:pStyle w:val="TAL"/>
            </w:pPr>
            <w:r w:rsidRPr="00A53DC8">
              <w:t>Step 1 of Annex A.4.1 happens</w:t>
            </w:r>
          </w:p>
        </w:tc>
        <w:tc>
          <w:tcPr>
            <w:tcW w:w="720" w:type="dxa"/>
          </w:tcPr>
          <w:p w14:paraId="2FDD8218" w14:textId="77777777" w:rsidR="00C30927" w:rsidRPr="00A53DC8" w:rsidRDefault="00C30927" w:rsidP="00E249DF">
            <w:pPr>
              <w:pStyle w:val="TAC"/>
            </w:pPr>
            <w:r w:rsidRPr="00A53DC8">
              <w:t>--&gt;</w:t>
            </w:r>
          </w:p>
        </w:tc>
        <w:tc>
          <w:tcPr>
            <w:tcW w:w="2880" w:type="dxa"/>
          </w:tcPr>
          <w:p w14:paraId="5FD4AAAF" w14:textId="77777777" w:rsidR="00C30927" w:rsidRPr="00A53DC8" w:rsidRDefault="00C30927" w:rsidP="00E249DF">
            <w:pPr>
              <w:pStyle w:val="TAL"/>
            </w:pPr>
            <w:r w:rsidRPr="00A53DC8">
              <w:t>INVITE</w:t>
            </w:r>
          </w:p>
        </w:tc>
        <w:tc>
          <w:tcPr>
            <w:tcW w:w="567" w:type="dxa"/>
          </w:tcPr>
          <w:p w14:paraId="7CA4DEDA" w14:textId="77777777" w:rsidR="00C30927" w:rsidRPr="00A53DC8" w:rsidRDefault="00C30927" w:rsidP="00E249DF">
            <w:pPr>
              <w:pStyle w:val="TAC"/>
            </w:pPr>
            <w:r w:rsidRPr="00A53DC8">
              <w:t>1</w:t>
            </w:r>
          </w:p>
        </w:tc>
        <w:tc>
          <w:tcPr>
            <w:tcW w:w="850" w:type="dxa"/>
          </w:tcPr>
          <w:p w14:paraId="5C0644E2" w14:textId="77777777" w:rsidR="00C30927" w:rsidRPr="00A53DC8" w:rsidRDefault="00C30927" w:rsidP="00E249DF">
            <w:pPr>
              <w:pStyle w:val="TAC"/>
            </w:pPr>
            <w:r w:rsidRPr="00A53DC8">
              <w:t>P</w:t>
            </w:r>
          </w:p>
        </w:tc>
      </w:tr>
      <w:tr w:rsidR="00C30927" w:rsidRPr="00A53DC8" w14:paraId="755AA325" w14:textId="77777777" w:rsidTr="00E249DF">
        <w:trPr>
          <w:jc w:val="center"/>
        </w:trPr>
        <w:tc>
          <w:tcPr>
            <w:tcW w:w="567" w:type="dxa"/>
            <w:shd w:val="clear" w:color="auto" w:fill="auto"/>
          </w:tcPr>
          <w:p w14:paraId="0A0DB039" w14:textId="77777777" w:rsidR="00C30927" w:rsidRPr="00A53DC8" w:rsidRDefault="00C30927" w:rsidP="00E249DF">
            <w:pPr>
              <w:pStyle w:val="TAC"/>
            </w:pPr>
            <w:r w:rsidRPr="00A53DC8">
              <w:t>3</w:t>
            </w:r>
          </w:p>
        </w:tc>
        <w:tc>
          <w:tcPr>
            <w:tcW w:w="3969" w:type="dxa"/>
          </w:tcPr>
          <w:p w14:paraId="4A2E30E1" w14:textId="77777777" w:rsidR="00C30927" w:rsidRPr="00A53DC8" w:rsidRDefault="00C30927" w:rsidP="00E249DF">
            <w:pPr>
              <w:pStyle w:val="TAL"/>
            </w:pPr>
            <w:r w:rsidRPr="00A53DC8">
              <w:t>Step 2 of Annex A.4.1 happens</w:t>
            </w:r>
          </w:p>
        </w:tc>
        <w:tc>
          <w:tcPr>
            <w:tcW w:w="720" w:type="dxa"/>
          </w:tcPr>
          <w:p w14:paraId="69160E17" w14:textId="77777777" w:rsidR="00C30927" w:rsidRPr="00A53DC8" w:rsidRDefault="00C30927" w:rsidP="00E249DF">
            <w:pPr>
              <w:pStyle w:val="TAC"/>
            </w:pPr>
            <w:r w:rsidRPr="00A53DC8">
              <w:t>&lt;--</w:t>
            </w:r>
          </w:p>
        </w:tc>
        <w:tc>
          <w:tcPr>
            <w:tcW w:w="2880" w:type="dxa"/>
          </w:tcPr>
          <w:p w14:paraId="0E2766D8" w14:textId="77777777" w:rsidR="00C30927" w:rsidRPr="00A53DC8" w:rsidRDefault="00C30927" w:rsidP="00E249DF">
            <w:pPr>
              <w:pStyle w:val="TAL"/>
            </w:pPr>
            <w:r w:rsidRPr="00A53DC8">
              <w:t>100 Trying</w:t>
            </w:r>
          </w:p>
        </w:tc>
        <w:tc>
          <w:tcPr>
            <w:tcW w:w="567" w:type="dxa"/>
          </w:tcPr>
          <w:p w14:paraId="18A121D2" w14:textId="77777777" w:rsidR="00C30927" w:rsidRPr="00A53DC8" w:rsidRDefault="00C30927" w:rsidP="00E249DF">
            <w:pPr>
              <w:pStyle w:val="TAC"/>
            </w:pPr>
          </w:p>
        </w:tc>
        <w:tc>
          <w:tcPr>
            <w:tcW w:w="850" w:type="dxa"/>
          </w:tcPr>
          <w:p w14:paraId="789B355A" w14:textId="77777777" w:rsidR="00C30927" w:rsidRPr="00A53DC8" w:rsidRDefault="00C30927" w:rsidP="00E249DF">
            <w:pPr>
              <w:pStyle w:val="TAC"/>
            </w:pPr>
          </w:p>
        </w:tc>
      </w:tr>
      <w:tr w:rsidR="00C30927" w:rsidRPr="00A53DC8" w14:paraId="55AF58F1" w14:textId="77777777" w:rsidTr="00E249DF">
        <w:trPr>
          <w:jc w:val="center"/>
        </w:trPr>
        <w:tc>
          <w:tcPr>
            <w:tcW w:w="567" w:type="dxa"/>
            <w:shd w:val="clear" w:color="auto" w:fill="auto"/>
          </w:tcPr>
          <w:p w14:paraId="3131C08C" w14:textId="77777777" w:rsidR="00C30927" w:rsidRPr="00A53DC8" w:rsidRDefault="00C30927" w:rsidP="00E249DF">
            <w:pPr>
              <w:pStyle w:val="TAC"/>
            </w:pPr>
            <w:r w:rsidRPr="00A53DC8">
              <w:t>4</w:t>
            </w:r>
          </w:p>
        </w:tc>
        <w:tc>
          <w:tcPr>
            <w:tcW w:w="3969" w:type="dxa"/>
          </w:tcPr>
          <w:p w14:paraId="5CB4894F" w14:textId="77777777" w:rsidR="00C30927" w:rsidRPr="00A53DC8" w:rsidRDefault="00C30927" w:rsidP="00E249DF">
            <w:pPr>
              <w:pStyle w:val="TAL"/>
            </w:pPr>
            <w:r w:rsidRPr="00A53DC8">
              <w:t>Step 3 of Annex A.4.1 happens</w:t>
            </w:r>
          </w:p>
        </w:tc>
        <w:tc>
          <w:tcPr>
            <w:tcW w:w="720" w:type="dxa"/>
          </w:tcPr>
          <w:p w14:paraId="15047C5C" w14:textId="77777777" w:rsidR="00C30927" w:rsidRPr="00A53DC8" w:rsidRDefault="00C30927" w:rsidP="00E249DF">
            <w:pPr>
              <w:pStyle w:val="TAC"/>
            </w:pPr>
            <w:r w:rsidRPr="00A53DC8">
              <w:t>&lt;--</w:t>
            </w:r>
          </w:p>
        </w:tc>
        <w:tc>
          <w:tcPr>
            <w:tcW w:w="2880" w:type="dxa"/>
          </w:tcPr>
          <w:p w14:paraId="68239509" w14:textId="77777777" w:rsidR="00C30927" w:rsidRPr="00A53DC8" w:rsidRDefault="00C30927" w:rsidP="00E249DF">
            <w:pPr>
              <w:pStyle w:val="TAL"/>
            </w:pPr>
            <w:r w:rsidRPr="00A53DC8">
              <w:t>183 Session Progress</w:t>
            </w:r>
          </w:p>
        </w:tc>
        <w:tc>
          <w:tcPr>
            <w:tcW w:w="567" w:type="dxa"/>
          </w:tcPr>
          <w:p w14:paraId="38195C47" w14:textId="77777777" w:rsidR="00C30927" w:rsidRPr="00A53DC8" w:rsidRDefault="00C30927" w:rsidP="00E249DF">
            <w:pPr>
              <w:pStyle w:val="TAC"/>
            </w:pPr>
          </w:p>
        </w:tc>
        <w:tc>
          <w:tcPr>
            <w:tcW w:w="850" w:type="dxa"/>
          </w:tcPr>
          <w:p w14:paraId="3FF5D9BF" w14:textId="77777777" w:rsidR="00C30927" w:rsidRPr="00A53DC8" w:rsidRDefault="00C30927" w:rsidP="00E249DF">
            <w:pPr>
              <w:pStyle w:val="TAC"/>
            </w:pPr>
          </w:p>
        </w:tc>
      </w:tr>
      <w:tr w:rsidR="00C30927" w:rsidRPr="00A53DC8" w14:paraId="50F05247" w14:textId="77777777" w:rsidTr="00E249DF">
        <w:trPr>
          <w:jc w:val="center"/>
        </w:trPr>
        <w:tc>
          <w:tcPr>
            <w:tcW w:w="567" w:type="dxa"/>
            <w:shd w:val="clear" w:color="auto" w:fill="auto"/>
          </w:tcPr>
          <w:p w14:paraId="42F3E640" w14:textId="77777777" w:rsidR="00C30927" w:rsidRPr="00A53DC8" w:rsidRDefault="00C30927" w:rsidP="00E249DF">
            <w:pPr>
              <w:pStyle w:val="TAC"/>
            </w:pPr>
            <w:r w:rsidRPr="00A53DC8">
              <w:t>5</w:t>
            </w:r>
          </w:p>
        </w:tc>
        <w:tc>
          <w:tcPr>
            <w:tcW w:w="3969" w:type="dxa"/>
          </w:tcPr>
          <w:p w14:paraId="21D4F0C8" w14:textId="77777777" w:rsidR="00C30927" w:rsidRPr="00A53DC8" w:rsidRDefault="00C30927" w:rsidP="00E249DF">
            <w:pPr>
              <w:pStyle w:val="TAL"/>
            </w:pPr>
            <w:r w:rsidRPr="00A53DC8">
              <w:t>Step 4 of Annex A.4.1 happens</w:t>
            </w:r>
          </w:p>
        </w:tc>
        <w:tc>
          <w:tcPr>
            <w:tcW w:w="720" w:type="dxa"/>
          </w:tcPr>
          <w:p w14:paraId="0125DFBC" w14:textId="77777777" w:rsidR="00C30927" w:rsidRPr="00A53DC8" w:rsidRDefault="00C30927" w:rsidP="00E249DF">
            <w:pPr>
              <w:pStyle w:val="TAC"/>
            </w:pPr>
            <w:r w:rsidRPr="00A53DC8">
              <w:t>--&gt;</w:t>
            </w:r>
          </w:p>
        </w:tc>
        <w:tc>
          <w:tcPr>
            <w:tcW w:w="2880" w:type="dxa"/>
          </w:tcPr>
          <w:p w14:paraId="2504CFD1" w14:textId="77777777" w:rsidR="00C30927" w:rsidRPr="00A53DC8" w:rsidRDefault="00C30927" w:rsidP="00E249DF">
            <w:pPr>
              <w:pStyle w:val="TAL"/>
            </w:pPr>
            <w:r w:rsidRPr="00A53DC8">
              <w:t>PRACK</w:t>
            </w:r>
          </w:p>
        </w:tc>
        <w:tc>
          <w:tcPr>
            <w:tcW w:w="567" w:type="dxa"/>
          </w:tcPr>
          <w:p w14:paraId="44A55852" w14:textId="77777777" w:rsidR="00C30927" w:rsidRPr="00A53DC8" w:rsidRDefault="00C30927" w:rsidP="00E249DF">
            <w:pPr>
              <w:pStyle w:val="TAC"/>
            </w:pPr>
            <w:r w:rsidRPr="00A53DC8">
              <w:t>2</w:t>
            </w:r>
          </w:p>
        </w:tc>
        <w:tc>
          <w:tcPr>
            <w:tcW w:w="850" w:type="dxa"/>
          </w:tcPr>
          <w:p w14:paraId="163A2D80" w14:textId="77777777" w:rsidR="00C30927" w:rsidRPr="00A53DC8" w:rsidRDefault="00C30927" w:rsidP="00E249DF">
            <w:pPr>
              <w:pStyle w:val="TAC"/>
            </w:pPr>
            <w:r w:rsidRPr="00A53DC8">
              <w:t>P</w:t>
            </w:r>
          </w:p>
        </w:tc>
      </w:tr>
      <w:tr w:rsidR="00C30927" w:rsidRPr="00A53DC8" w14:paraId="337010C8" w14:textId="77777777" w:rsidTr="00E249DF">
        <w:trPr>
          <w:jc w:val="center"/>
        </w:trPr>
        <w:tc>
          <w:tcPr>
            <w:tcW w:w="567" w:type="dxa"/>
            <w:shd w:val="clear" w:color="auto" w:fill="auto"/>
          </w:tcPr>
          <w:p w14:paraId="2E915246" w14:textId="77777777" w:rsidR="00C30927" w:rsidRPr="00A53DC8" w:rsidRDefault="00C30927" w:rsidP="00E249DF">
            <w:pPr>
              <w:pStyle w:val="TAC"/>
            </w:pPr>
            <w:r w:rsidRPr="00A53DC8">
              <w:t>6</w:t>
            </w:r>
          </w:p>
        </w:tc>
        <w:tc>
          <w:tcPr>
            <w:tcW w:w="3969" w:type="dxa"/>
          </w:tcPr>
          <w:p w14:paraId="180E1129" w14:textId="77777777" w:rsidR="00C30927" w:rsidRPr="00A53DC8" w:rsidRDefault="00C30927" w:rsidP="00E249DF">
            <w:pPr>
              <w:pStyle w:val="TAL"/>
            </w:pPr>
            <w:r w:rsidRPr="00A53DC8">
              <w:t>Step 5 of Annex A.4.1 happens</w:t>
            </w:r>
          </w:p>
        </w:tc>
        <w:tc>
          <w:tcPr>
            <w:tcW w:w="720" w:type="dxa"/>
          </w:tcPr>
          <w:p w14:paraId="6EB5218A" w14:textId="77777777" w:rsidR="00C30927" w:rsidRPr="00A53DC8" w:rsidRDefault="00C30927" w:rsidP="00E249DF">
            <w:pPr>
              <w:pStyle w:val="TAC"/>
            </w:pPr>
            <w:r w:rsidRPr="00A53DC8">
              <w:t>&lt;--</w:t>
            </w:r>
          </w:p>
        </w:tc>
        <w:tc>
          <w:tcPr>
            <w:tcW w:w="2880" w:type="dxa"/>
          </w:tcPr>
          <w:p w14:paraId="35D4AE8F" w14:textId="77777777" w:rsidR="00C30927" w:rsidRPr="00A53DC8" w:rsidRDefault="00C30927" w:rsidP="00E249DF">
            <w:pPr>
              <w:pStyle w:val="TAL"/>
            </w:pPr>
            <w:r w:rsidRPr="00A53DC8">
              <w:t>200 OK</w:t>
            </w:r>
          </w:p>
        </w:tc>
        <w:tc>
          <w:tcPr>
            <w:tcW w:w="567" w:type="dxa"/>
          </w:tcPr>
          <w:p w14:paraId="3B396E81" w14:textId="77777777" w:rsidR="00C30927" w:rsidRPr="00A53DC8" w:rsidRDefault="00C30927" w:rsidP="00E249DF">
            <w:pPr>
              <w:pStyle w:val="TAC"/>
            </w:pPr>
          </w:p>
        </w:tc>
        <w:tc>
          <w:tcPr>
            <w:tcW w:w="850" w:type="dxa"/>
          </w:tcPr>
          <w:p w14:paraId="25511A70" w14:textId="77777777" w:rsidR="00C30927" w:rsidRPr="00A53DC8" w:rsidRDefault="00C30927" w:rsidP="00E249DF">
            <w:pPr>
              <w:pStyle w:val="TAC"/>
            </w:pPr>
          </w:p>
        </w:tc>
      </w:tr>
      <w:tr w:rsidR="00C30927" w:rsidRPr="00A53DC8" w14:paraId="6BFB0EFD" w14:textId="77777777" w:rsidTr="00E249DF">
        <w:trPr>
          <w:jc w:val="center"/>
        </w:trPr>
        <w:tc>
          <w:tcPr>
            <w:tcW w:w="567" w:type="dxa"/>
            <w:shd w:val="clear" w:color="auto" w:fill="auto"/>
          </w:tcPr>
          <w:p w14:paraId="6D40972E" w14:textId="77777777" w:rsidR="00C30927" w:rsidRPr="00A53DC8" w:rsidRDefault="00C30927" w:rsidP="00E249DF">
            <w:pPr>
              <w:pStyle w:val="TAC"/>
            </w:pPr>
            <w:r w:rsidRPr="00A53DC8">
              <w:t>7</w:t>
            </w:r>
          </w:p>
        </w:tc>
        <w:tc>
          <w:tcPr>
            <w:tcW w:w="3969" w:type="dxa"/>
          </w:tcPr>
          <w:p w14:paraId="61F4A756" w14:textId="77777777" w:rsidR="00C30927" w:rsidRPr="00A53DC8" w:rsidRDefault="00C30927" w:rsidP="00E249DF">
            <w:pPr>
              <w:pStyle w:val="TAL"/>
            </w:pPr>
            <w:r w:rsidRPr="00A53DC8">
              <w:t>Step 6 of Annex A.4.1 happens</w:t>
            </w:r>
          </w:p>
        </w:tc>
        <w:tc>
          <w:tcPr>
            <w:tcW w:w="720" w:type="dxa"/>
          </w:tcPr>
          <w:p w14:paraId="01C4702D" w14:textId="77777777" w:rsidR="00C30927" w:rsidRPr="00A53DC8" w:rsidRDefault="00C30927" w:rsidP="00E249DF">
            <w:pPr>
              <w:pStyle w:val="TAC"/>
            </w:pPr>
            <w:r w:rsidRPr="00A53DC8">
              <w:t>--&gt;</w:t>
            </w:r>
          </w:p>
        </w:tc>
        <w:tc>
          <w:tcPr>
            <w:tcW w:w="2880" w:type="dxa"/>
          </w:tcPr>
          <w:p w14:paraId="68103155" w14:textId="77777777" w:rsidR="00C30927" w:rsidRPr="00A53DC8" w:rsidRDefault="00C30927" w:rsidP="00E249DF">
            <w:pPr>
              <w:pStyle w:val="TAL"/>
            </w:pPr>
            <w:r w:rsidRPr="00A53DC8">
              <w:t>UPDATE</w:t>
            </w:r>
          </w:p>
        </w:tc>
        <w:tc>
          <w:tcPr>
            <w:tcW w:w="567" w:type="dxa"/>
          </w:tcPr>
          <w:p w14:paraId="5041728E" w14:textId="77777777" w:rsidR="00C30927" w:rsidRPr="00A53DC8" w:rsidRDefault="00C30927" w:rsidP="00E249DF">
            <w:pPr>
              <w:pStyle w:val="TAC"/>
            </w:pPr>
            <w:r w:rsidRPr="00A53DC8">
              <w:t>3</w:t>
            </w:r>
          </w:p>
        </w:tc>
        <w:tc>
          <w:tcPr>
            <w:tcW w:w="850" w:type="dxa"/>
          </w:tcPr>
          <w:p w14:paraId="79D498E9" w14:textId="77777777" w:rsidR="00C30927" w:rsidRPr="00A53DC8" w:rsidRDefault="00C30927" w:rsidP="00E249DF">
            <w:pPr>
              <w:pStyle w:val="TAC"/>
            </w:pPr>
            <w:r w:rsidRPr="00A53DC8">
              <w:t>P</w:t>
            </w:r>
          </w:p>
        </w:tc>
      </w:tr>
      <w:tr w:rsidR="00C30927" w:rsidRPr="00A53DC8" w14:paraId="5C672CB0" w14:textId="77777777" w:rsidTr="00E249DF">
        <w:trPr>
          <w:jc w:val="center"/>
        </w:trPr>
        <w:tc>
          <w:tcPr>
            <w:tcW w:w="567" w:type="dxa"/>
            <w:shd w:val="clear" w:color="auto" w:fill="auto"/>
          </w:tcPr>
          <w:p w14:paraId="197AF2EE" w14:textId="77777777" w:rsidR="00C30927" w:rsidRPr="00A53DC8" w:rsidRDefault="00C30927" w:rsidP="00E249DF">
            <w:pPr>
              <w:pStyle w:val="TAC"/>
            </w:pPr>
            <w:r w:rsidRPr="00A53DC8">
              <w:t>8</w:t>
            </w:r>
          </w:p>
        </w:tc>
        <w:tc>
          <w:tcPr>
            <w:tcW w:w="3969" w:type="dxa"/>
          </w:tcPr>
          <w:p w14:paraId="1CC6410C" w14:textId="77777777" w:rsidR="00C30927" w:rsidRPr="00A53DC8" w:rsidRDefault="00C30927" w:rsidP="00E249DF">
            <w:pPr>
              <w:pStyle w:val="TAL"/>
            </w:pPr>
            <w:r w:rsidRPr="00A53DC8">
              <w:t>Step 7 of Annex A.4.1 happens</w:t>
            </w:r>
          </w:p>
        </w:tc>
        <w:tc>
          <w:tcPr>
            <w:tcW w:w="720" w:type="dxa"/>
          </w:tcPr>
          <w:p w14:paraId="7CBA1FC1" w14:textId="77777777" w:rsidR="00C30927" w:rsidRPr="00A53DC8" w:rsidRDefault="00C30927" w:rsidP="00E249DF">
            <w:pPr>
              <w:pStyle w:val="TAC"/>
            </w:pPr>
            <w:r w:rsidRPr="00A53DC8">
              <w:t>&lt;--</w:t>
            </w:r>
          </w:p>
        </w:tc>
        <w:tc>
          <w:tcPr>
            <w:tcW w:w="2880" w:type="dxa"/>
          </w:tcPr>
          <w:p w14:paraId="0B612A60" w14:textId="77777777" w:rsidR="00C30927" w:rsidRPr="00A53DC8" w:rsidRDefault="00C30927" w:rsidP="00E249DF">
            <w:pPr>
              <w:pStyle w:val="TAL"/>
            </w:pPr>
            <w:r w:rsidRPr="00A53DC8">
              <w:t>200 OK</w:t>
            </w:r>
          </w:p>
        </w:tc>
        <w:tc>
          <w:tcPr>
            <w:tcW w:w="567" w:type="dxa"/>
          </w:tcPr>
          <w:p w14:paraId="29A350B6" w14:textId="77777777" w:rsidR="00C30927" w:rsidRPr="00A53DC8" w:rsidRDefault="00C30927" w:rsidP="00E249DF">
            <w:pPr>
              <w:pStyle w:val="TAC"/>
            </w:pPr>
          </w:p>
        </w:tc>
        <w:tc>
          <w:tcPr>
            <w:tcW w:w="850" w:type="dxa"/>
          </w:tcPr>
          <w:p w14:paraId="795C138E" w14:textId="77777777" w:rsidR="00C30927" w:rsidRPr="00A53DC8" w:rsidRDefault="00C30927" w:rsidP="00E249DF">
            <w:pPr>
              <w:pStyle w:val="TAC"/>
            </w:pPr>
          </w:p>
        </w:tc>
      </w:tr>
      <w:tr w:rsidR="00C30927" w:rsidRPr="00A53DC8" w14:paraId="5776DF05" w14:textId="77777777" w:rsidTr="00E249DF">
        <w:trPr>
          <w:jc w:val="center"/>
        </w:trPr>
        <w:tc>
          <w:tcPr>
            <w:tcW w:w="567" w:type="dxa"/>
            <w:shd w:val="clear" w:color="auto" w:fill="auto"/>
          </w:tcPr>
          <w:p w14:paraId="7D2A50BF" w14:textId="77777777" w:rsidR="00C30927" w:rsidRPr="00A53DC8" w:rsidRDefault="00C30927" w:rsidP="00E249DF">
            <w:pPr>
              <w:pStyle w:val="TAC"/>
            </w:pPr>
            <w:r w:rsidRPr="00A53DC8">
              <w:t>9</w:t>
            </w:r>
          </w:p>
        </w:tc>
        <w:tc>
          <w:tcPr>
            <w:tcW w:w="3969" w:type="dxa"/>
          </w:tcPr>
          <w:p w14:paraId="5B68B668" w14:textId="77777777" w:rsidR="00C30927" w:rsidRPr="00A53DC8" w:rsidRDefault="00C30927" w:rsidP="00E249DF">
            <w:pPr>
              <w:pStyle w:val="TAL"/>
            </w:pPr>
            <w:r w:rsidRPr="00A53DC8">
              <w:t>Step 8 of Annex A.4.1 happens</w:t>
            </w:r>
          </w:p>
        </w:tc>
        <w:tc>
          <w:tcPr>
            <w:tcW w:w="720" w:type="dxa"/>
          </w:tcPr>
          <w:p w14:paraId="5B2A99E8" w14:textId="77777777" w:rsidR="00C30927" w:rsidRPr="00A53DC8" w:rsidRDefault="00C30927" w:rsidP="00E249DF">
            <w:pPr>
              <w:pStyle w:val="TAC"/>
            </w:pPr>
            <w:r w:rsidRPr="00A53DC8">
              <w:t>&lt;--</w:t>
            </w:r>
          </w:p>
        </w:tc>
        <w:tc>
          <w:tcPr>
            <w:tcW w:w="2880" w:type="dxa"/>
          </w:tcPr>
          <w:p w14:paraId="0C5F493A" w14:textId="77777777" w:rsidR="00C30927" w:rsidRPr="00A53DC8" w:rsidRDefault="00C30927" w:rsidP="00E249DF">
            <w:pPr>
              <w:pStyle w:val="TAL"/>
            </w:pPr>
            <w:r w:rsidRPr="00A53DC8">
              <w:t>180 Ringing</w:t>
            </w:r>
          </w:p>
        </w:tc>
        <w:tc>
          <w:tcPr>
            <w:tcW w:w="567" w:type="dxa"/>
          </w:tcPr>
          <w:p w14:paraId="3E88F7C8" w14:textId="77777777" w:rsidR="00C30927" w:rsidRPr="00A53DC8" w:rsidRDefault="00C30927" w:rsidP="00E249DF">
            <w:pPr>
              <w:pStyle w:val="TAC"/>
            </w:pPr>
          </w:p>
        </w:tc>
        <w:tc>
          <w:tcPr>
            <w:tcW w:w="850" w:type="dxa"/>
          </w:tcPr>
          <w:p w14:paraId="279698F6" w14:textId="77777777" w:rsidR="00C30927" w:rsidRPr="00A53DC8" w:rsidRDefault="00C30927" w:rsidP="00E249DF">
            <w:pPr>
              <w:pStyle w:val="TAC"/>
            </w:pPr>
          </w:p>
        </w:tc>
      </w:tr>
      <w:tr w:rsidR="00C30927" w:rsidRPr="00A53DC8" w14:paraId="7CC9405C" w14:textId="77777777" w:rsidTr="00E249DF">
        <w:trPr>
          <w:jc w:val="center"/>
        </w:trPr>
        <w:tc>
          <w:tcPr>
            <w:tcW w:w="567" w:type="dxa"/>
            <w:shd w:val="clear" w:color="auto" w:fill="auto"/>
          </w:tcPr>
          <w:p w14:paraId="0656B1DD" w14:textId="77777777" w:rsidR="00C30927" w:rsidRPr="00A53DC8" w:rsidRDefault="00C30927" w:rsidP="00E249DF">
            <w:pPr>
              <w:pStyle w:val="TAC"/>
            </w:pPr>
            <w:r w:rsidRPr="00A53DC8">
              <w:t>10</w:t>
            </w:r>
          </w:p>
        </w:tc>
        <w:tc>
          <w:tcPr>
            <w:tcW w:w="3969" w:type="dxa"/>
          </w:tcPr>
          <w:p w14:paraId="46F2261B" w14:textId="77777777" w:rsidR="00C30927" w:rsidRPr="00A53DC8" w:rsidRDefault="00C30927" w:rsidP="00E249DF">
            <w:pPr>
              <w:pStyle w:val="TAL"/>
            </w:pPr>
            <w:r w:rsidRPr="00A53DC8">
              <w:t>Step 9 of Annex A.4.1 happens</w:t>
            </w:r>
          </w:p>
        </w:tc>
        <w:tc>
          <w:tcPr>
            <w:tcW w:w="720" w:type="dxa"/>
          </w:tcPr>
          <w:p w14:paraId="52ACA3D6" w14:textId="77777777" w:rsidR="00C30927" w:rsidRPr="00A53DC8" w:rsidRDefault="00C30927" w:rsidP="00E249DF">
            <w:pPr>
              <w:pStyle w:val="TAC"/>
            </w:pPr>
            <w:r w:rsidRPr="00A53DC8">
              <w:t>--&gt;</w:t>
            </w:r>
          </w:p>
        </w:tc>
        <w:tc>
          <w:tcPr>
            <w:tcW w:w="2880" w:type="dxa"/>
          </w:tcPr>
          <w:p w14:paraId="44163444" w14:textId="77777777" w:rsidR="00C30927" w:rsidRPr="00A53DC8" w:rsidRDefault="00C30927" w:rsidP="00E249DF">
            <w:pPr>
              <w:pStyle w:val="TAL"/>
            </w:pPr>
            <w:r w:rsidRPr="00A53DC8">
              <w:t>PRACK</w:t>
            </w:r>
          </w:p>
        </w:tc>
        <w:tc>
          <w:tcPr>
            <w:tcW w:w="567" w:type="dxa"/>
          </w:tcPr>
          <w:p w14:paraId="22DFE148" w14:textId="77777777" w:rsidR="00C30927" w:rsidRPr="00A53DC8" w:rsidRDefault="00C30927" w:rsidP="00E249DF">
            <w:pPr>
              <w:pStyle w:val="TAC"/>
            </w:pPr>
            <w:r w:rsidRPr="00A53DC8">
              <w:t>4</w:t>
            </w:r>
          </w:p>
        </w:tc>
        <w:tc>
          <w:tcPr>
            <w:tcW w:w="850" w:type="dxa"/>
          </w:tcPr>
          <w:p w14:paraId="01D25310" w14:textId="77777777" w:rsidR="00C30927" w:rsidRPr="00A53DC8" w:rsidRDefault="00C30927" w:rsidP="00E249DF">
            <w:pPr>
              <w:pStyle w:val="TAC"/>
            </w:pPr>
            <w:r w:rsidRPr="00A53DC8">
              <w:t>P</w:t>
            </w:r>
          </w:p>
        </w:tc>
      </w:tr>
      <w:tr w:rsidR="00C30927" w:rsidRPr="00A53DC8" w14:paraId="3C419C91" w14:textId="77777777" w:rsidTr="00E249DF">
        <w:trPr>
          <w:jc w:val="center"/>
        </w:trPr>
        <w:tc>
          <w:tcPr>
            <w:tcW w:w="567" w:type="dxa"/>
            <w:shd w:val="clear" w:color="auto" w:fill="auto"/>
          </w:tcPr>
          <w:p w14:paraId="4FB7086D" w14:textId="77777777" w:rsidR="00C30927" w:rsidRPr="00A53DC8" w:rsidRDefault="00C30927" w:rsidP="00E249DF">
            <w:pPr>
              <w:pStyle w:val="TAC"/>
            </w:pPr>
            <w:r w:rsidRPr="00A53DC8">
              <w:t>11</w:t>
            </w:r>
          </w:p>
        </w:tc>
        <w:tc>
          <w:tcPr>
            <w:tcW w:w="3969" w:type="dxa"/>
          </w:tcPr>
          <w:p w14:paraId="3BCB29DF" w14:textId="77777777" w:rsidR="00C30927" w:rsidRPr="00A53DC8" w:rsidRDefault="00C30927" w:rsidP="00E249DF">
            <w:pPr>
              <w:pStyle w:val="TAL"/>
            </w:pPr>
            <w:r w:rsidRPr="00A53DC8">
              <w:t>Step 10 of Annex A.4.1 happens</w:t>
            </w:r>
          </w:p>
        </w:tc>
        <w:tc>
          <w:tcPr>
            <w:tcW w:w="720" w:type="dxa"/>
          </w:tcPr>
          <w:p w14:paraId="7C12158B" w14:textId="77777777" w:rsidR="00C30927" w:rsidRPr="00A53DC8" w:rsidRDefault="00C30927" w:rsidP="00E249DF">
            <w:pPr>
              <w:pStyle w:val="TAC"/>
            </w:pPr>
            <w:r w:rsidRPr="00A53DC8">
              <w:t>&lt;--</w:t>
            </w:r>
          </w:p>
        </w:tc>
        <w:tc>
          <w:tcPr>
            <w:tcW w:w="2880" w:type="dxa"/>
          </w:tcPr>
          <w:p w14:paraId="5CD164EA" w14:textId="77777777" w:rsidR="00C30927" w:rsidRPr="00A53DC8" w:rsidRDefault="00C30927" w:rsidP="00E249DF">
            <w:pPr>
              <w:pStyle w:val="TAL"/>
            </w:pPr>
            <w:r w:rsidRPr="00A53DC8">
              <w:t>200 OK</w:t>
            </w:r>
          </w:p>
        </w:tc>
        <w:tc>
          <w:tcPr>
            <w:tcW w:w="567" w:type="dxa"/>
          </w:tcPr>
          <w:p w14:paraId="681942BE" w14:textId="77777777" w:rsidR="00C30927" w:rsidRPr="00A53DC8" w:rsidRDefault="00C30927" w:rsidP="00E249DF">
            <w:pPr>
              <w:pStyle w:val="TAC"/>
            </w:pPr>
          </w:p>
        </w:tc>
        <w:tc>
          <w:tcPr>
            <w:tcW w:w="850" w:type="dxa"/>
          </w:tcPr>
          <w:p w14:paraId="2C2255C8" w14:textId="77777777" w:rsidR="00C30927" w:rsidRPr="00A53DC8" w:rsidRDefault="00C30927" w:rsidP="00E249DF">
            <w:pPr>
              <w:pStyle w:val="TAC"/>
            </w:pPr>
          </w:p>
        </w:tc>
      </w:tr>
      <w:tr w:rsidR="00C30927" w:rsidRPr="00A53DC8" w14:paraId="6F7B655A" w14:textId="77777777" w:rsidTr="00E249DF">
        <w:trPr>
          <w:jc w:val="center"/>
        </w:trPr>
        <w:tc>
          <w:tcPr>
            <w:tcW w:w="567" w:type="dxa"/>
            <w:shd w:val="clear" w:color="auto" w:fill="auto"/>
          </w:tcPr>
          <w:p w14:paraId="3C204862" w14:textId="77777777" w:rsidR="00C30927" w:rsidRPr="00A53DC8" w:rsidRDefault="00C30927" w:rsidP="00E249DF">
            <w:pPr>
              <w:pStyle w:val="TAC"/>
            </w:pPr>
            <w:r w:rsidRPr="00A53DC8">
              <w:t>12</w:t>
            </w:r>
          </w:p>
        </w:tc>
        <w:tc>
          <w:tcPr>
            <w:tcW w:w="3969" w:type="dxa"/>
          </w:tcPr>
          <w:p w14:paraId="3D85AC0C" w14:textId="77777777" w:rsidR="00C30927" w:rsidRPr="00A53DC8" w:rsidRDefault="00C30927" w:rsidP="00E249DF">
            <w:pPr>
              <w:pStyle w:val="TAL"/>
            </w:pPr>
            <w:r w:rsidRPr="00A53DC8">
              <w:t>Step 11 of Annex A.4.1 happens</w:t>
            </w:r>
          </w:p>
        </w:tc>
        <w:tc>
          <w:tcPr>
            <w:tcW w:w="720" w:type="dxa"/>
          </w:tcPr>
          <w:p w14:paraId="4C261709" w14:textId="77777777" w:rsidR="00C30927" w:rsidRPr="00A53DC8" w:rsidRDefault="00C30927" w:rsidP="00E249DF">
            <w:pPr>
              <w:pStyle w:val="TAC"/>
            </w:pPr>
            <w:r w:rsidRPr="00A53DC8">
              <w:t>&lt;--</w:t>
            </w:r>
          </w:p>
        </w:tc>
        <w:tc>
          <w:tcPr>
            <w:tcW w:w="2880" w:type="dxa"/>
          </w:tcPr>
          <w:p w14:paraId="6C4E8377" w14:textId="77777777" w:rsidR="00C30927" w:rsidRPr="00A53DC8" w:rsidRDefault="00C30927" w:rsidP="00E249DF">
            <w:pPr>
              <w:pStyle w:val="TAL"/>
            </w:pPr>
            <w:r w:rsidRPr="00A53DC8">
              <w:t>200 OK</w:t>
            </w:r>
          </w:p>
        </w:tc>
        <w:tc>
          <w:tcPr>
            <w:tcW w:w="567" w:type="dxa"/>
          </w:tcPr>
          <w:p w14:paraId="1B166C36" w14:textId="77777777" w:rsidR="00C30927" w:rsidRPr="00A53DC8" w:rsidRDefault="00C30927" w:rsidP="00E249DF">
            <w:pPr>
              <w:pStyle w:val="TAC"/>
            </w:pPr>
          </w:p>
        </w:tc>
        <w:tc>
          <w:tcPr>
            <w:tcW w:w="850" w:type="dxa"/>
          </w:tcPr>
          <w:p w14:paraId="46421062" w14:textId="77777777" w:rsidR="00C30927" w:rsidRPr="00A53DC8" w:rsidRDefault="00C30927" w:rsidP="00E249DF">
            <w:pPr>
              <w:pStyle w:val="TAC"/>
            </w:pPr>
          </w:p>
        </w:tc>
      </w:tr>
      <w:tr w:rsidR="00C30927" w:rsidRPr="00A53DC8" w14:paraId="4EEBE3B9" w14:textId="77777777" w:rsidTr="00E249DF">
        <w:trPr>
          <w:jc w:val="center"/>
        </w:trPr>
        <w:tc>
          <w:tcPr>
            <w:tcW w:w="567" w:type="dxa"/>
            <w:shd w:val="clear" w:color="auto" w:fill="auto"/>
          </w:tcPr>
          <w:p w14:paraId="6BEC2128" w14:textId="77777777" w:rsidR="00C30927" w:rsidRPr="00A53DC8" w:rsidRDefault="00C30927" w:rsidP="00E249DF">
            <w:pPr>
              <w:pStyle w:val="TAC"/>
            </w:pPr>
            <w:r w:rsidRPr="00A53DC8">
              <w:t>13</w:t>
            </w:r>
          </w:p>
        </w:tc>
        <w:tc>
          <w:tcPr>
            <w:tcW w:w="3969" w:type="dxa"/>
          </w:tcPr>
          <w:p w14:paraId="5CC0F849" w14:textId="77777777" w:rsidR="00C30927" w:rsidRPr="00A53DC8" w:rsidRDefault="00C30927" w:rsidP="00E249DF">
            <w:pPr>
              <w:pStyle w:val="TAL"/>
            </w:pPr>
            <w:r w:rsidRPr="00A53DC8">
              <w:t>Step 12 of Annex A.4.1 happens</w:t>
            </w:r>
          </w:p>
        </w:tc>
        <w:tc>
          <w:tcPr>
            <w:tcW w:w="720" w:type="dxa"/>
          </w:tcPr>
          <w:p w14:paraId="7201F2FD" w14:textId="77777777" w:rsidR="00C30927" w:rsidRPr="00A53DC8" w:rsidRDefault="00C30927" w:rsidP="00E249DF">
            <w:pPr>
              <w:pStyle w:val="TAC"/>
            </w:pPr>
            <w:r w:rsidRPr="00A53DC8">
              <w:t>--&gt;</w:t>
            </w:r>
          </w:p>
        </w:tc>
        <w:tc>
          <w:tcPr>
            <w:tcW w:w="2880" w:type="dxa"/>
          </w:tcPr>
          <w:p w14:paraId="4FD3D862" w14:textId="77777777" w:rsidR="00C30927" w:rsidRPr="00A53DC8" w:rsidRDefault="00C30927" w:rsidP="00E249DF">
            <w:pPr>
              <w:pStyle w:val="TAL"/>
            </w:pPr>
            <w:r w:rsidRPr="00A53DC8">
              <w:t>ACK</w:t>
            </w:r>
          </w:p>
        </w:tc>
        <w:tc>
          <w:tcPr>
            <w:tcW w:w="567" w:type="dxa"/>
          </w:tcPr>
          <w:p w14:paraId="0D2106D7" w14:textId="77777777" w:rsidR="00C30927" w:rsidRPr="00A53DC8" w:rsidRDefault="00C30927" w:rsidP="00E249DF">
            <w:pPr>
              <w:pStyle w:val="TAC"/>
            </w:pPr>
            <w:r w:rsidRPr="00A53DC8">
              <w:t>5</w:t>
            </w:r>
          </w:p>
        </w:tc>
        <w:tc>
          <w:tcPr>
            <w:tcW w:w="850" w:type="dxa"/>
          </w:tcPr>
          <w:p w14:paraId="47101469" w14:textId="77777777" w:rsidR="00C30927" w:rsidRPr="00A53DC8" w:rsidRDefault="00C30927" w:rsidP="00E249DF">
            <w:pPr>
              <w:pStyle w:val="TAC"/>
            </w:pPr>
            <w:r w:rsidRPr="00A53DC8">
              <w:t>P</w:t>
            </w:r>
          </w:p>
        </w:tc>
      </w:tr>
      <w:tr w:rsidR="00C30927" w:rsidRPr="00A53DC8" w:rsidDel="00860380" w14:paraId="7BB78584" w14:textId="77777777" w:rsidTr="00E249DF">
        <w:trPr>
          <w:jc w:val="center"/>
          <w:del w:id="55" w:author="Kun YANG / ZTE" w:date="2021-01-22T10:56:00Z"/>
          <w:trPrChange w:id="56" w:author="Kun YANG / ZTE" w:date="2021-01-22T10:56:00Z">
            <w:trPr>
              <w:gridAfter w:val="0"/>
              <w:jc w:val="center"/>
            </w:trPr>
          </w:trPrChange>
        </w:trPr>
        <w:tc>
          <w:tcPr>
            <w:tcW w:w="9553" w:type="dxa"/>
            <w:gridSpan w:val="6"/>
            <w:shd w:val="clear" w:color="auto" w:fill="auto"/>
            <w:tcPrChange w:id="57" w:author="Kun YANG / ZTE" w:date="2021-01-22T10:56:00Z">
              <w:tcPr>
                <w:tcW w:w="567" w:type="dxa"/>
                <w:gridSpan w:val="11"/>
                <w:shd w:val="clear" w:color="auto" w:fill="auto"/>
              </w:tcPr>
            </w:tcPrChange>
          </w:tcPr>
          <w:p w14:paraId="4A8C1968" w14:textId="77777777" w:rsidR="00C30927" w:rsidRPr="00A53DC8" w:rsidDel="00860380" w:rsidRDefault="00C30927" w:rsidP="00E249DF">
            <w:pPr>
              <w:pStyle w:val="TAC"/>
              <w:jc w:val="left"/>
              <w:rPr>
                <w:del w:id="58" w:author="Kun YANG / ZTE" w:date="2021-01-22T10:56:00Z"/>
              </w:rPr>
            </w:pPr>
            <w:del w:id="59" w:author="Kun YANG / ZTE" w:date="2021-01-22T10:56:00Z">
              <w:r w:rsidRPr="00A53DC8" w:rsidDel="00860380">
                <w:delText xml:space="preserve">NOTE: </w:delText>
              </w:r>
              <w:r w:rsidRPr="00A53DC8" w:rsidDel="00860380">
                <w:tab/>
                <w:delText>The test procedure including NR/5GC signalling is specified in TS 38.508 [21] subclause 4.9.15.</w:delText>
              </w:r>
            </w:del>
          </w:p>
        </w:tc>
      </w:tr>
    </w:tbl>
    <w:p w14:paraId="4A8A17E2" w14:textId="77777777" w:rsidR="00C30927" w:rsidRPr="00A53DC8" w:rsidRDefault="00C30927" w:rsidP="00C30927"/>
    <w:p w14:paraId="2EC3078E" w14:textId="77777777" w:rsidR="00C30927" w:rsidRPr="00A53DC8" w:rsidRDefault="00C30927" w:rsidP="00C30927">
      <w:pPr>
        <w:pStyle w:val="4"/>
      </w:pPr>
      <w:bookmarkStart w:id="60" w:name="_Toc43210209"/>
      <w:bookmarkStart w:id="61" w:name="_Toc51948435"/>
      <w:bookmarkStart w:id="62" w:name="_Toc52162508"/>
      <w:bookmarkStart w:id="63" w:name="_Toc60916112"/>
      <w:r w:rsidRPr="00A53DC8">
        <w:t>7.4.3.3</w:t>
      </w:r>
      <w:r w:rsidRPr="00A53DC8">
        <w:tab/>
        <w:t>Specific message contents</w:t>
      </w:r>
      <w:bookmarkEnd w:id="60"/>
      <w:bookmarkEnd w:id="61"/>
      <w:bookmarkEnd w:id="62"/>
      <w:bookmarkEnd w:id="63"/>
    </w:p>
    <w:p w14:paraId="0B058CE2" w14:textId="77777777" w:rsidR="00C30927" w:rsidRPr="00A53DC8" w:rsidRDefault="00C30927" w:rsidP="00C30927">
      <w:r w:rsidRPr="00A53DC8">
        <w:t>None as fully described in Annex A.4.1.</w:t>
      </w:r>
    </w:p>
    <w:p w14:paraId="6EFA79B7" w14:textId="77777777" w:rsidR="00C30927" w:rsidRPr="00A53DC8" w:rsidRDefault="00C30927" w:rsidP="00C30927">
      <w:pPr>
        <w:pStyle w:val="2"/>
        <w:rPr>
          <w:rFonts w:eastAsia="MS Gothic"/>
        </w:rPr>
      </w:pPr>
      <w:bookmarkStart w:id="64" w:name="_Toc42778743"/>
      <w:bookmarkStart w:id="65" w:name="_Toc42785190"/>
      <w:r w:rsidRPr="00A53DC8">
        <w:rPr>
          <w:rFonts w:eastAsia="MS Gothic"/>
        </w:rPr>
        <w:br w:type="page"/>
      </w:r>
      <w:bookmarkStart w:id="66" w:name="_Toc43210210"/>
      <w:bookmarkStart w:id="67" w:name="_Toc51948436"/>
      <w:bookmarkStart w:id="68" w:name="_Toc52162509"/>
      <w:bookmarkStart w:id="69" w:name="_Toc60916113"/>
      <w:bookmarkStart w:id="70" w:name="_Toc42778747"/>
      <w:bookmarkStart w:id="71" w:name="_Toc42785194"/>
      <w:bookmarkEnd w:id="64"/>
      <w:bookmarkEnd w:id="65"/>
      <w:r w:rsidRPr="00A53DC8">
        <w:rPr>
          <w:rFonts w:eastAsia="MS Gothic"/>
        </w:rPr>
        <w:lastRenderedPageBreak/>
        <w:t>7.5</w:t>
      </w:r>
      <w:r w:rsidRPr="00A53DC8">
        <w:rPr>
          <w:rFonts w:eastAsia="MS Gothic"/>
        </w:rPr>
        <w:tab/>
        <w:t>MTSI MO Voice Call without preconditions at both originating UE and terminating UE / 5GS</w:t>
      </w:r>
      <w:bookmarkEnd w:id="66"/>
      <w:bookmarkEnd w:id="67"/>
      <w:bookmarkEnd w:id="68"/>
      <w:bookmarkEnd w:id="69"/>
    </w:p>
    <w:p w14:paraId="1A1C437D" w14:textId="77777777" w:rsidR="00C30927" w:rsidRPr="00A53DC8" w:rsidRDefault="00C30927" w:rsidP="00C30927">
      <w:pPr>
        <w:pStyle w:val="3"/>
        <w:rPr>
          <w:rFonts w:eastAsia="MS Gothic"/>
        </w:rPr>
      </w:pPr>
      <w:bookmarkStart w:id="72" w:name="_Toc42778744"/>
      <w:bookmarkStart w:id="73" w:name="_Toc42785191"/>
      <w:bookmarkStart w:id="74" w:name="_Toc43210211"/>
      <w:bookmarkStart w:id="75" w:name="_Toc51948437"/>
      <w:bookmarkStart w:id="76" w:name="_Toc52162510"/>
      <w:bookmarkStart w:id="77"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72"/>
      <w:bookmarkEnd w:id="73"/>
      <w:bookmarkEnd w:id="74"/>
      <w:bookmarkEnd w:id="75"/>
      <w:bookmarkEnd w:id="76"/>
      <w:bookmarkEnd w:id="77"/>
    </w:p>
    <w:p w14:paraId="4955DC5D" w14:textId="77777777" w:rsidR="00C30927" w:rsidRPr="00A53DC8" w:rsidRDefault="00C30927" w:rsidP="00C30927">
      <w:pPr>
        <w:pStyle w:val="H6"/>
        <w:rPr>
          <w:rFonts w:ascii="Courier New" w:hAnsi="Courier New"/>
          <w:b/>
          <w:sz w:val="16"/>
        </w:rPr>
      </w:pPr>
      <w:r w:rsidRPr="00A53DC8">
        <w:t>(1)</w:t>
      </w:r>
    </w:p>
    <w:p w14:paraId="7DF3C056" w14:textId="77777777" w:rsidR="00C30927" w:rsidRPr="00A53DC8" w:rsidRDefault="00C30927" w:rsidP="00C30927">
      <w:pPr>
        <w:pStyle w:val="PL"/>
        <w:rPr>
          <w:noProof w:val="0"/>
        </w:rPr>
      </w:pPr>
      <w:r w:rsidRPr="00A53DC8">
        <w:rPr>
          <w:b/>
          <w:noProof w:val="0"/>
        </w:rPr>
        <w:t>with</w:t>
      </w:r>
      <w:r w:rsidRPr="00A53DC8">
        <w:rPr>
          <w:noProof w:val="0"/>
        </w:rPr>
        <w:t xml:space="preserve"> { UE being registered to IMS and configured with precondition mechanism disabled for the Precondition_disabling_policy }</w:t>
      </w:r>
    </w:p>
    <w:p w14:paraId="0B269A4F"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62FA6DF0"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14:paraId="3C587498"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14:paraId="287DADFB" w14:textId="77777777" w:rsidR="00C30927" w:rsidRPr="00A53DC8" w:rsidRDefault="00C30927" w:rsidP="00C30927">
      <w:pPr>
        <w:pStyle w:val="PL"/>
        <w:rPr>
          <w:noProof w:val="0"/>
        </w:rPr>
      </w:pPr>
      <w:r w:rsidRPr="00A53DC8">
        <w:rPr>
          <w:noProof w:val="0"/>
        </w:rPr>
        <w:t xml:space="preserve">            }</w:t>
      </w:r>
    </w:p>
    <w:p w14:paraId="788849F3" w14:textId="77777777" w:rsidR="00C30927" w:rsidRPr="00A53DC8" w:rsidRDefault="00C30927" w:rsidP="00C30927">
      <w:pPr>
        <w:pStyle w:val="PL"/>
        <w:rPr>
          <w:noProof w:val="0"/>
        </w:rPr>
      </w:pPr>
    </w:p>
    <w:p w14:paraId="1F89F254" w14:textId="77777777" w:rsidR="00C30927" w:rsidRPr="00A53DC8" w:rsidRDefault="00C30927" w:rsidP="00C30927">
      <w:pPr>
        <w:pStyle w:val="H6"/>
      </w:pPr>
      <w:r w:rsidRPr="00A53DC8">
        <w:t>(2)</w:t>
      </w:r>
    </w:p>
    <w:p w14:paraId="0A224E85" w14:textId="77777777" w:rsidR="00C30927" w:rsidRPr="00A53DC8" w:rsidRDefault="00C30927" w:rsidP="00C30927">
      <w:pPr>
        <w:pStyle w:val="PL"/>
        <w:rPr>
          <w:noProof w:val="0"/>
        </w:rPr>
      </w:pPr>
      <w:r w:rsidRPr="00A53DC8">
        <w:rPr>
          <w:b/>
          <w:noProof w:val="0"/>
        </w:rPr>
        <w:t>with</w:t>
      </w:r>
      <w:r w:rsidRPr="00A53DC8">
        <w:rPr>
          <w:noProof w:val="0"/>
        </w:rPr>
        <w:t xml:space="preserve"> { UE having sent INVITE without preconditions }</w:t>
      </w:r>
    </w:p>
    <w:p w14:paraId="612AFB2A"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48F25299"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14:paraId="13579758"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14:paraId="2255C3B1" w14:textId="77777777" w:rsidR="00C30927" w:rsidRPr="00A53DC8" w:rsidRDefault="00C30927" w:rsidP="00C30927">
      <w:pPr>
        <w:pStyle w:val="PL"/>
        <w:rPr>
          <w:noProof w:val="0"/>
        </w:rPr>
      </w:pPr>
      <w:r w:rsidRPr="00A53DC8">
        <w:rPr>
          <w:noProof w:val="0"/>
        </w:rPr>
        <w:t xml:space="preserve">            }</w:t>
      </w:r>
    </w:p>
    <w:p w14:paraId="4F412408" w14:textId="77777777" w:rsidR="00C30927" w:rsidRPr="00A53DC8" w:rsidRDefault="00C30927" w:rsidP="00C30927">
      <w:pPr>
        <w:pStyle w:val="PL"/>
        <w:rPr>
          <w:noProof w:val="0"/>
        </w:rPr>
      </w:pPr>
    </w:p>
    <w:p w14:paraId="111032BB" w14:textId="77777777" w:rsidR="00C30927" w:rsidRPr="00A53DC8" w:rsidRDefault="00C30927" w:rsidP="00C30927">
      <w:pPr>
        <w:pStyle w:val="H6"/>
      </w:pPr>
      <w:r w:rsidRPr="00A53DC8">
        <w:t>(3)</w:t>
      </w:r>
    </w:p>
    <w:p w14:paraId="3576F205" w14:textId="77777777" w:rsidR="00C30927" w:rsidRPr="00A53DC8" w:rsidRDefault="00C30927" w:rsidP="00C30927">
      <w:pPr>
        <w:pStyle w:val="PL"/>
        <w:rPr>
          <w:noProof w:val="0"/>
        </w:rPr>
      </w:pPr>
      <w:r w:rsidRPr="00A53DC8">
        <w:rPr>
          <w:b/>
          <w:noProof w:val="0"/>
        </w:rPr>
        <w:t>with</w:t>
      </w:r>
      <w:r w:rsidRPr="00A53DC8">
        <w:rPr>
          <w:noProof w:val="0"/>
        </w:rPr>
        <w:t xml:space="preserve"> { UE having sent PRACK }</w:t>
      </w:r>
    </w:p>
    <w:p w14:paraId="2F2F8B99" w14:textId="77777777" w:rsidR="00C30927" w:rsidRPr="00A53DC8" w:rsidRDefault="00C30927" w:rsidP="00C30927">
      <w:pPr>
        <w:pStyle w:val="PL"/>
        <w:rPr>
          <w:noProof w:val="0"/>
        </w:rPr>
      </w:pPr>
      <w:r w:rsidRPr="00A53DC8">
        <w:rPr>
          <w:b/>
          <w:noProof w:val="0"/>
        </w:rPr>
        <w:t>ensure that</w:t>
      </w:r>
      <w:r w:rsidRPr="00A53DC8">
        <w:rPr>
          <w:noProof w:val="0"/>
        </w:rPr>
        <w:t xml:space="preserve"> {</w:t>
      </w:r>
    </w:p>
    <w:p w14:paraId="4E0B47FE"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14:paraId="21D5CC31"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ACK }</w:t>
      </w:r>
    </w:p>
    <w:p w14:paraId="22074360" w14:textId="77777777" w:rsidR="00C30927" w:rsidRPr="00A53DC8" w:rsidRDefault="00C30927" w:rsidP="00C30927">
      <w:pPr>
        <w:pStyle w:val="PL"/>
        <w:rPr>
          <w:noProof w:val="0"/>
        </w:rPr>
      </w:pPr>
      <w:r w:rsidRPr="00A53DC8">
        <w:rPr>
          <w:noProof w:val="0"/>
        </w:rPr>
        <w:t xml:space="preserve">            }</w:t>
      </w:r>
    </w:p>
    <w:p w14:paraId="0BB08FF9" w14:textId="77777777" w:rsidR="00C30927" w:rsidRPr="00A53DC8" w:rsidRDefault="00C30927" w:rsidP="00C30927">
      <w:pPr>
        <w:pStyle w:val="PL"/>
        <w:rPr>
          <w:noProof w:val="0"/>
        </w:rPr>
      </w:pPr>
    </w:p>
    <w:p w14:paraId="0F8FEB9F" w14:textId="77777777" w:rsidR="00C30927" w:rsidRPr="00A53DC8" w:rsidRDefault="00C30927" w:rsidP="00C30927">
      <w:pPr>
        <w:pStyle w:val="3"/>
        <w:rPr>
          <w:rFonts w:eastAsia="MS Gothic"/>
        </w:rPr>
      </w:pPr>
      <w:bookmarkStart w:id="78" w:name="_Toc42778745"/>
      <w:bookmarkStart w:id="79" w:name="_Toc42785192"/>
      <w:bookmarkStart w:id="80" w:name="_Toc43210212"/>
      <w:bookmarkStart w:id="81" w:name="_Toc51948438"/>
      <w:bookmarkStart w:id="82" w:name="_Toc52162511"/>
      <w:bookmarkStart w:id="83" w:name="_Toc60916115"/>
      <w:r w:rsidRPr="00A53DC8">
        <w:rPr>
          <w:rFonts w:eastAsia="MS Gothic"/>
        </w:rPr>
        <w:t>7.5.2</w:t>
      </w:r>
      <w:r w:rsidRPr="00A53DC8">
        <w:rPr>
          <w:rFonts w:eastAsia="MS Gothic"/>
        </w:rPr>
        <w:tab/>
        <w:t>Conformance Requirements</w:t>
      </w:r>
      <w:bookmarkEnd w:id="78"/>
      <w:bookmarkEnd w:id="79"/>
      <w:bookmarkEnd w:id="80"/>
      <w:bookmarkEnd w:id="81"/>
      <w:bookmarkEnd w:id="82"/>
      <w:bookmarkEnd w:id="83"/>
    </w:p>
    <w:p w14:paraId="1F4EF407" w14:textId="77777777" w:rsidR="00C30927" w:rsidRPr="00A53DC8" w:rsidRDefault="00C30927" w:rsidP="00C30927">
      <w:r w:rsidRPr="00A53DC8">
        <w:t>As described in 7.4.2 except:</w:t>
      </w:r>
    </w:p>
    <w:p w14:paraId="32F46C0A" w14:textId="77777777" w:rsidR="00C30927" w:rsidRPr="00A53DC8" w:rsidRDefault="00C30927" w:rsidP="00C30927">
      <w:r w:rsidRPr="00A53DC8">
        <w:t>[TS 24.229, clause 5.1.3.1]:</w:t>
      </w:r>
    </w:p>
    <w:p w14:paraId="65E177A6" w14:textId="77777777" w:rsidR="00C30927" w:rsidRPr="00A53DC8" w:rsidRDefault="00C30927" w:rsidP="00C30927">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14:paraId="15B8081A" w14:textId="77777777" w:rsidR="00C30927" w:rsidRPr="00A53DC8" w:rsidRDefault="00C30927" w:rsidP="00C30927">
      <w:r w:rsidRPr="00A53DC8">
        <w:t>The preconditions mechanism should be supported by the originating UE.</w:t>
      </w:r>
    </w:p>
    <w:p w14:paraId="501B9D65" w14:textId="77777777" w:rsidR="00C30927" w:rsidRPr="00A53DC8" w:rsidRDefault="00C30927" w:rsidP="00C30927">
      <w:r w:rsidRPr="00A53DC8">
        <w:t>If the precondition mechanism is disabled as specified in subclause 5.1.5A, the UE shall not use the precondition mechanism.</w:t>
      </w:r>
    </w:p>
    <w:p w14:paraId="4E71FE43" w14:textId="77777777" w:rsidR="00C30927" w:rsidRPr="00A53DC8" w:rsidRDefault="00C30927" w:rsidP="00C30927">
      <w:r w:rsidRPr="00A53DC8">
        <w:t>[TS 24.229, clause 5.1.5A]:</w:t>
      </w:r>
    </w:p>
    <w:p w14:paraId="063430A0" w14:textId="77777777" w:rsidR="00C30927" w:rsidRPr="00A53DC8" w:rsidRDefault="00C30927" w:rsidP="00C30927">
      <w:r w:rsidRPr="00A53DC8">
        <w:t>The precondition disabling policy indicates whether the UE is allowed to use the precondition mechanism or whether the UE is not allowed to use the precondition mechanism.</w:t>
      </w:r>
    </w:p>
    <w:p w14:paraId="1B3A2D43" w14:textId="77777777" w:rsidR="00C30927" w:rsidRPr="00A53DC8" w:rsidRDefault="00C30927" w:rsidP="00C30927">
      <w:r w:rsidRPr="00A53DC8">
        <w:t>If the precondition disabling policy is not configured, the precondition disabling policy is assumed to indicate that the UE is allowed to use the precondition mechanism.</w:t>
      </w:r>
    </w:p>
    <w:p w14:paraId="21E73397" w14:textId="77777777" w:rsidR="00C30927" w:rsidRPr="00A53DC8" w:rsidRDefault="00C30927" w:rsidP="00C30927">
      <w:r w:rsidRPr="00A53DC8">
        <w:t>The UE may support the precondition disabling policy.</w:t>
      </w:r>
    </w:p>
    <w:p w14:paraId="3DB2EFF0" w14:textId="77777777" w:rsidR="00C30927" w:rsidRPr="00A53DC8" w:rsidRDefault="00C30927" w:rsidP="00C30927">
      <w:r w:rsidRPr="00A53DC8">
        <w:t>If the UE supports the precondition disabling policy, the UE may support being configured with the precondition disabling policy using one or more of the following methods:</w:t>
      </w:r>
    </w:p>
    <w:p w14:paraId="14AB99FD" w14:textId="77777777" w:rsidR="00C30927" w:rsidRPr="00A53DC8" w:rsidRDefault="00C30927" w:rsidP="00C30927">
      <w:pPr>
        <w:pStyle w:val="B1"/>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14:paraId="163F438C" w14:textId="77777777" w:rsidR="00C30927" w:rsidRPr="00A53DC8" w:rsidRDefault="00C30927" w:rsidP="00C30927">
      <w:pPr>
        <w:pStyle w:val="B1"/>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14:paraId="140F1406" w14:textId="77777777" w:rsidR="00C30927" w:rsidRPr="00A53DC8" w:rsidRDefault="00C30927" w:rsidP="00C30927">
      <w:pPr>
        <w:pStyle w:val="B1"/>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14:paraId="217FEC91" w14:textId="77777777" w:rsidR="00C30927" w:rsidRPr="00A53DC8" w:rsidRDefault="00C30927" w:rsidP="00C30927">
      <w:r w:rsidRPr="00A53DC8">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14:paraId="43A34DF8" w14:textId="77777777" w:rsidR="00C30927" w:rsidRPr="00A53DC8" w:rsidRDefault="00C30927" w:rsidP="00C30927">
      <w:pPr>
        <w:pStyle w:val="NO"/>
      </w:pPr>
      <w:r w:rsidRPr="00A53DC8">
        <w:lastRenderedPageBreak/>
        <w:t>NOTE:</w:t>
      </w:r>
      <w:r w:rsidRPr="00A53DC8">
        <w:tab/>
      </w:r>
      <w:r w:rsidRPr="00A53DC8">
        <w:rPr>
          <w:lang w:eastAsia="zh-CN"/>
        </w:rPr>
        <w:t>Precedence</w:t>
      </w:r>
      <w:r w:rsidRPr="00A53DC8">
        <w:t xml:space="preserve"> for files configured on both the USIM and ISIM is defined in 3GPP TS 31.103 [15B].</w:t>
      </w:r>
    </w:p>
    <w:p w14:paraId="6AF2EE05" w14:textId="77777777" w:rsidR="00C30927" w:rsidRPr="00A53DC8" w:rsidRDefault="00C30927" w:rsidP="00C30927">
      <w:r w:rsidRPr="00A53DC8">
        <w:t>The precondition mechanism is disabled, if the UE supports the precondition disabling policy and the precondition disabling policy indicates that the UE is not allowed to use the precondition mechanism.</w:t>
      </w:r>
    </w:p>
    <w:p w14:paraId="04A2283C" w14:textId="77777777" w:rsidR="00C30927" w:rsidRPr="00A53DC8" w:rsidRDefault="00C30927" w:rsidP="00C30927">
      <w:r w:rsidRPr="00A53DC8">
        <w:t>The precondition mechanism is enabled, if:</w:t>
      </w:r>
    </w:p>
    <w:p w14:paraId="5BEE475C" w14:textId="77777777" w:rsidR="00C30927" w:rsidRPr="00A53DC8" w:rsidRDefault="00C30927" w:rsidP="00C30927">
      <w:pPr>
        <w:pStyle w:val="B1"/>
      </w:pPr>
      <w:r w:rsidRPr="00A53DC8">
        <w:t>1)</w:t>
      </w:r>
      <w:r w:rsidRPr="00A53DC8">
        <w:tab/>
        <w:t>the UE does not support the precondition disabling policy; or</w:t>
      </w:r>
    </w:p>
    <w:p w14:paraId="5F346BC9" w14:textId="77777777" w:rsidR="00C30927" w:rsidRPr="00A53DC8" w:rsidRDefault="00C30927" w:rsidP="00C30927">
      <w:pPr>
        <w:pStyle w:val="B1"/>
      </w:pPr>
      <w:r w:rsidRPr="00A53DC8">
        <w:t>2)</w:t>
      </w:r>
      <w:r w:rsidRPr="00A53DC8">
        <w:tab/>
        <w:t>the UE supports the precondition disabling policy and the precondition disabling policy indicates that the UE is allowed to use the precondition mechanism.</w:t>
      </w:r>
    </w:p>
    <w:p w14:paraId="7917F647" w14:textId="77777777" w:rsidR="00C30927" w:rsidRPr="00A53DC8" w:rsidRDefault="00C30927" w:rsidP="00C30927">
      <w:r w:rsidRPr="00A53DC8">
        <w:t>[TS 24.229, clause 6.1.2]:</w:t>
      </w:r>
    </w:p>
    <w:p w14:paraId="274FF017" w14:textId="77777777" w:rsidR="00C30927" w:rsidRPr="00A53DC8" w:rsidRDefault="00C30927" w:rsidP="00C30927">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14:paraId="40BA6438" w14:textId="77777777" w:rsidR="00C30927" w:rsidRPr="00A53DC8" w:rsidRDefault="00C30927" w:rsidP="00C30927">
      <w:r w:rsidRPr="00A53DC8">
        <w:t>…</w:t>
      </w:r>
    </w:p>
    <w:p w14:paraId="49A38538" w14:textId="77777777" w:rsidR="00C30927" w:rsidRPr="00A53DC8" w:rsidRDefault="00C30927" w:rsidP="00C30927">
      <w:pPr>
        <w:pStyle w:val="NO"/>
      </w:pPr>
      <w:r w:rsidRPr="00A53DC8">
        <w:t>NOTE 2:</w:t>
      </w:r>
      <w:r w:rsidRPr="00A53DC8">
        <w:tab/>
        <w:t>If the originating UE does not use the precondition mechanism (see subclause 5.1.3.1), it will not include any precondition information in the SDP message body.</w:t>
      </w:r>
    </w:p>
    <w:p w14:paraId="213A9D1F" w14:textId="77777777" w:rsidR="00C30927" w:rsidRPr="00A53DC8" w:rsidRDefault="00C30927" w:rsidP="00C30927">
      <w:pPr>
        <w:pStyle w:val="H6"/>
        <w:rPr>
          <w:snapToGrid w:val="0"/>
        </w:rPr>
      </w:pPr>
      <w:r w:rsidRPr="00A53DC8">
        <w:rPr>
          <w:snapToGrid w:val="0"/>
        </w:rPr>
        <w:t>Reference(s)</w:t>
      </w:r>
    </w:p>
    <w:p w14:paraId="60AA77B1" w14:textId="77777777" w:rsidR="00C30927" w:rsidRPr="00A53DC8" w:rsidRDefault="00C30927" w:rsidP="00C30927">
      <w:r w:rsidRPr="00A53DC8">
        <w:rPr>
          <w:snapToGrid w:val="0"/>
        </w:rPr>
        <w:t>3GPP T</w:t>
      </w:r>
      <w:r w:rsidRPr="00A53DC8">
        <w:t>S 24.229 [7], clauses 5.1.3.1, 5.1.5A and 6.1.2.</w:t>
      </w:r>
    </w:p>
    <w:p w14:paraId="06BE9B71" w14:textId="77777777" w:rsidR="00C30927" w:rsidRPr="00A53DC8" w:rsidRDefault="00C30927" w:rsidP="00C30927">
      <w:pPr>
        <w:pStyle w:val="3"/>
        <w:rPr>
          <w:rFonts w:eastAsia="MS Gothic"/>
        </w:rPr>
      </w:pPr>
      <w:bookmarkStart w:id="84" w:name="_Toc42778746"/>
      <w:bookmarkStart w:id="85" w:name="_Toc42785193"/>
      <w:bookmarkStart w:id="86" w:name="_Toc43210213"/>
      <w:bookmarkStart w:id="87" w:name="_Toc51948439"/>
      <w:bookmarkStart w:id="88" w:name="_Toc52162512"/>
      <w:bookmarkStart w:id="89" w:name="_Toc60916116"/>
      <w:r w:rsidRPr="00A53DC8">
        <w:rPr>
          <w:rFonts w:eastAsia="MS Gothic"/>
        </w:rPr>
        <w:t>7.5.3</w:t>
      </w:r>
      <w:r w:rsidRPr="00A53DC8">
        <w:rPr>
          <w:rFonts w:eastAsia="MS Gothic"/>
        </w:rPr>
        <w:tab/>
        <w:t>Test description</w:t>
      </w:r>
      <w:bookmarkEnd w:id="84"/>
      <w:bookmarkEnd w:id="85"/>
      <w:bookmarkEnd w:id="86"/>
      <w:bookmarkEnd w:id="87"/>
      <w:bookmarkEnd w:id="88"/>
      <w:bookmarkEnd w:id="89"/>
    </w:p>
    <w:p w14:paraId="595E053B" w14:textId="77777777" w:rsidR="00C30927" w:rsidRPr="00A53DC8" w:rsidRDefault="00C30927" w:rsidP="00C30927">
      <w:pPr>
        <w:pStyle w:val="4"/>
      </w:pPr>
      <w:bookmarkStart w:id="90" w:name="_Toc43210214"/>
      <w:bookmarkStart w:id="91" w:name="_Toc51948440"/>
      <w:bookmarkStart w:id="92" w:name="_Toc52162513"/>
      <w:bookmarkStart w:id="93" w:name="_Toc60916117"/>
      <w:r w:rsidRPr="00A53DC8">
        <w:t>7.5.3.1</w:t>
      </w:r>
      <w:r w:rsidRPr="00A53DC8">
        <w:tab/>
        <w:t>Pre-test conditions</w:t>
      </w:r>
      <w:bookmarkEnd w:id="90"/>
      <w:bookmarkEnd w:id="91"/>
      <w:bookmarkEnd w:id="92"/>
      <w:bookmarkEnd w:id="93"/>
    </w:p>
    <w:p w14:paraId="06FB97B5" w14:textId="77777777" w:rsidR="00C30927" w:rsidRPr="00A53DC8" w:rsidRDefault="00C30927" w:rsidP="00C30927">
      <w:pPr>
        <w:pStyle w:val="H6"/>
        <w:rPr>
          <w:rFonts w:cs="Arial"/>
        </w:rPr>
      </w:pPr>
      <w:r w:rsidRPr="00A53DC8">
        <w:rPr>
          <w:rFonts w:cs="Arial"/>
        </w:rPr>
        <w:t>System Simulator:</w:t>
      </w:r>
    </w:p>
    <w:p w14:paraId="7CF7A41C" w14:textId="77777777" w:rsidR="00C30927" w:rsidRPr="00A53DC8" w:rsidRDefault="00C30927" w:rsidP="00C30927">
      <w:pPr>
        <w:pStyle w:val="B1"/>
      </w:pPr>
      <w:r w:rsidRPr="00A53DC8">
        <w:t>-</w:t>
      </w:r>
      <w:r w:rsidRPr="00A53DC8">
        <w:tab/>
        <w:t>1 NR Cell connected to 5GC, default parameters.</w:t>
      </w:r>
    </w:p>
    <w:p w14:paraId="435FD091" w14:textId="77777777" w:rsidR="00C30927" w:rsidRPr="00A53DC8" w:rsidRDefault="00C30927" w:rsidP="00C30927">
      <w:pPr>
        <w:pStyle w:val="H6"/>
      </w:pPr>
      <w:r w:rsidRPr="00A53DC8">
        <w:t>UE:</w:t>
      </w:r>
    </w:p>
    <w:p w14:paraId="4DD11108" w14:textId="77777777" w:rsidR="00C30927" w:rsidRPr="00A53DC8" w:rsidRDefault="00C30927" w:rsidP="00C30927">
      <w:pPr>
        <w:pStyle w:val="B1"/>
      </w:pPr>
      <w:r w:rsidRPr="00A53DC8">
        <w:t>-</w:t>
      </w:r>
      <w:r w:rsidRPr="00A53DC8">
        <w:tab/>
      </w:r>
      <w:r w:rsidRPr="00A53DC8">
        <w:rPr>
          <w:snapToGrid w:val="0"/>
        </w:rPr>
        <w:t>UE contains either ISIM and USIM applications or only USIM application on UICC.</w:t>
      </w:r>
    </w:p>
    <w:p w14:paraId="68874F3F" w14:textId="77777777" w:rsidR="00C30927" w:rsidRPr="00A53DC8" w:rsidRDefault="00C30927" w:rsidP="00C30927">
      <w:pPr>
        <w:pStyle w:val="B1"/>
        <w:rPr>
          <w:snapToGrid w:val="0"/>
        </w:rPr>
      </w:pPr>
      <w:r w:rsidRPr="00A53DC8">
        <w:t>-</w:t>
      </w:r>
      <w:r w:rsidRPr="00A53DC8">
        <w:tab/>
      </w:r>
      <w:r w:rsidRPr="00A53DC8">
        <w:rPr>
          <w:snapToGrid w:val="0"/>
        </w:rPr>
        <w:t>UE is configured to register for IMS after switch on.</w:t>
      </w:r>
    </w:p>
    <w:p w14:paraId="29F820F2" w14:textId="77777777" w:rsidR="00C30927" w:rsidRPr="00A53DC8" w:rsidRDefault="00C30927" w:rsidP="00C30927">
      <w:pPr>
        <w:pStyle w:val="B1"/>
      </w:pPr>
      <w:r w:rsidRPr="00A53DC8">
        <w:rPr>
          <w:snapToGrid w:val="0"/>
        </w:rPr>
        <w:t>-</w:t>
      </w:r>
      <w:r w:rsidRPr="00A53DC8">
        <w:rPr>
          <w:snapToGrid w:val="0"/>
        </w:rPr>
        <w:tab/>
      </w:r>
      <w:r w:rsidRPr="00A53DC8">
        <w:t>UE is configured with the precondition mechanism disabled for the Precondition_disabling_policy.</w:t>
      </w:r>
    </w:p>
    <w:p w14:paraId="2F149D76" w14:textId="77777777" w:rsidR="00C30927" w:rsidRPr="00A53DC8" w:rsidRDefault="00C30927" w:rsidP="00C30927">
      <w:pPr>
        <w:pStyle w:val="H6"/>
        <w:rPr>
          <w:rFonts w:cs="Arial"/>
        </w:rPr>
      </w:pPr>
      <w:r w:rsidRPr="00A53DC8">
        <w:rPr>
          <w:rFonts w:cs="Arial"/>
        </w:rPr>
        <w:t>Preamble:</w:t>
      </w:r>
    </w:p>
    <w:p w14:paraId="44E97E86" w14:textId="77777777" w:rsidR="00C30927" w:rsidRPr="00A53DC8" w:rsidRDefault="00C30927" w:rsidP="00C30927">
      <w:pPr>
        <w:pStyle w:val="B1"/>
      </w:pPr>
      <w:r w:rsidRPr="00A53DC8">
        <w:t>-</w:t>
      </w:r>
      <w:r w:rsidRPr="00A53DC8">
        <w:tab/>
        <w:t>The UE is in test state 1N-A (TS 38.508-1</w:t>
      </w:r>
      <w:ins w:id="94" w:author="Kun YANG / ZTE" w:date="2021-02-04T19:17:00Z">
        <w:r w:rsidRPr="00A53DC8">
          <w:t xml:space="preserve"> [21]</w:t>
        </w:r>
      </w:ins>
      <w:r w:rsidRPr="00A53DC8">
        <w:t>) and registered to IMS.</w:t>
      </w:r>
    </w:p>
    <w:p w14:paraId="4CA7BF88" w14:textId="77777777" w:rsidR="00C30927" w:rsidRPr="00A53DC8" w:rsidRDefault="00C30927" w:rsidP="00C30927">
      <w:pPr>
        <w:pStyle w:val="4"/>
        <w:rPr>
          <w:snapToGrid w:val="0"/>
        </w:rPr>
      </w:pPr>
      <w:bookmarkStart w:id="95" w:name="_Toc43210215"/>
      <w:bookmarkStart w:id="96" w:name="_Toc51948441"/>
      <w:bookmarkStart w:id="97" w:name="_Toc52162514"/>
      <w:bookmarkStart w:id="98" w:name="_Toc60916118"/>
      <w:r w:rsidRPr="00A53DC8">
        <w:t>7.5.3.2</w:t>
      </w:r>
      <w:r w:rsidRPr="00A53DC8">
        <w:tab/>
      </w:r>
      <w:r w:rsidRPr="00A53DC8">
        <w:rPr>
          <w:snapToGrid w:val="0"/>
        </w:rPr>
        <w:t>Test procedure sequence</w:t>
      </w:r>
      <w:bookmarkEnd w:id="95"/>
      <w:bookmarkEnd w:id="96"/>
      <w:bookmarkEnd w:id="97"/>
      <w:bookmarkEnd w:id="98"/>
    </w:p>
    <w:p w14:paraId="5A6BB0FA" w14:textId="77777777" w:rsidR="00C30927" w:rsidRPr="00A53DC8" w:rsidRDefault="00C30927" w:rsidP="00C30927">
      <w:pPr>
        <w:pStyle w:val="TH"/>
        <w:rPr>
          <w:rFonts w:cs="Arial"/>
        </w:rPr>
      </w:pPr>
      <w:r w:rsidRPr="00A53DC8">
        <w:rPr>
          <w:rFonts w:cs="Arial"/>
        </w:rPr>
        <w:t>Table 7.5.3.2-1: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9" w:author="Kun YANG / ZTE" w:date="2021-01-22T10: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100">
          <w:tblGrid>
            <w:gridCol w:w="567"/>
            <w:gridCol w:w="3968"/>
            <w:gridCol w:w="708"/>
            <w:gridCol w:w="2976"/>
            <w:gridCol w:w="567"/>
            <w:gridCol w:w="850"/>
          </w:tblGrid>
        </w:tblGridChange>
      </w:tblGrid>
      <w:tr w:rsidR="00C30927" w:rsidRPr="00A53DC8" w14:paraId="1133A338" w14:textId="77777777" w:rsidTr="00E249DF">
        <w:trPr>
          <w:jc w:val="center"/>
          <w:trPrChange w:id="101" w:author="Kun YANG / ZTE" w:date="2021-01-22T10:52:00Z">
            <w:trPr>
              <w:jc w:val="center"/>
            </w:trPr>
          </w:trPrChange>
        </w:trPr>
        <w:tc>
          <w:tcPr>
            <w:tcW w:w="567" w:type="dxa"/>
            <w:tcBorders>
              <w:bottom w:val="nil"/>
            </w:tcBorders>
            <w:tcPrChange w:id="102" w:author="Kun YANG / ZTE" w:date="2021-01-22T10:52:00Z">
              <w:tcPr>
                <w:tcW w:w="567" w:type="dxa"/>
                <w:tcBorders>
                  <w:bottom w:val="nil"/>
                </w:tcBorders>
              </w:tcPr>
            </w:tcPrChange>
          </w:tcPr>
          <w:p w14:paraId="70714839" w14:textId="77777777" w:rsidR="00C30927" w:rsidRPr="00A53DC8" w:rsidRDefault="00C30927" w:rsidP="00E249DF">
            <w:pPr>
              <w:pStyle w:val="TAH"/>
              <w:ind w:left="400" w:hanging="400"/>
            </w:pPr>
            <w:r w:rsidRPr="00A53DC8">
              <w:t>St</w:t>
            </w:r>
          </w:p>
        </w:tc>
        <w:tc>
          <w:tcPr>
            <w:tcW w:w="3968" w:type="dxa"/>
            <w:tcPrChange w:id="103" w:author="Kun YANG / ZTE" w:date="2021-01-22T10:52:00Z">
              <w:tcPr>
                <w:tcW w:w="3968" w:type="dxa"/>
              </w:tcPr>
            </w:tcPrChange>
          </w:tcPr>
          <w:p w14:paraId="44ECB801" w14:textId="77777777" w:rsidR="00C30927" w:rsidRPr="00A53DC8" w:rsidRDefault="00C30927" w:rsidP="00E249DF">
            <w:pPr>
              <w:pStyle w:val="TAH"/>
              <w:ind w:left="400" w:hanging="400"/>
            </w:pPr>
            <w:r w:rsidRPr="00A53DC8">
              <w:t>Procedure</w:t>
            </w:r>
          </w:p>
        </w:tc>
        <w:tc>
          <w:tcPr>
            <w:tcW w:w="3684" w:type="dxa"/>
            <w:gridSpan w:val="2"/>
            <w:tcPrChange w:id="104" w:author="Kun YANG / ZTE" w:date="2021-01-22T10:52:00Z">
              <w:tcPr>
                <w:tcW w:w="3684" w:type="dxa"/>
                <w:gridSpan w:val="2"/>
              </w:tcPr>
            </w:tcPrChange>
          </w:tcPr>
          <w:p w14:paraId="485BDD99" w14:textId="77777777" w:rsidR="00C30927" w:rsidRPr="00A53DC8" w:rsidRDefault="00C30927" w:rsidP="00E249DF">
            <w:pPr>
              <w:pStyle w:val="TAH"/>
              <w:ind w:left="400" w:hanging="400"/>
            </w:pPr>
            <w:r w:rsidRPr="00A53DC8">
              <w:t>Message Sequence</w:t>
            </w:r>
          </w:p>
        </w:tc>
        <w:tc>
          <w:tcPr>
            <w:tcW w:w="567" w:type="dxa"/>
            <w:tcBorders>
              <w:bottom w:val="nil"/>
            </w:tcBorders>
            <w:tcPrChange w:id="105" w:author="Kun YANG / ZTE" w:date="2021-01-22T10:52:00Z">
              <w:tcPr>
                <w:tcW w:w="567" w:type="dxa"/>
                <w:tcBorders>
                  <w:bottom w:val="nil"/>
                </w:tcBorders>
              </w:tcPr>
            </w:tcPrChange>
          </w:tcPr>
          <w:p w14:paraId="07510B41" w14:textId="77777777" w:rsidR="00C30927" w:rsidRPr="00A53DC8" w:rsidRDefault="00C30927" w:rsidP="00E249DF">
            <w:pPr>
              <w:pStyle w:val="TAH"/>
            </w:pPr>
            <w:r w:rsidRPr="00A53DC8">
              <w:t>TP</w:t>
            </w:r>
          </w:p>
        </w:tc>
        <w:tc>
          <w:tcPr>
            <w:tcW w:w="850" w:type="dxa"/>
            <w:tcBorders>
              <w:bottom w:val="nil"/>
            </w:tcBorders>
            <w:tcPrChange w:id="106" w:author="Kun YANG / ZTE" w:date="2021-01-22T10:52:00Z">
              <w:tcPr>
                <w:tcW w:w="850" w:type="dxa"/>
                <w:tcBorders>
                  <w:bottom w:val="nil"/>
                </w:tcBorders>
              </w:tcPr>
            </w:tcPrChange>
          </w:tcPr>
          <w:p w14:paraId="4B2979D4" w14:textId="77777777" w:rsidR="00C30927" w:rsidRPr="00A53DC8" w:rsidRDefault="00C30927" w:rsidP="00E249DF">
            <w:pPr>
              <w:pStyle w:val="TAH"/>
            </w:pPr>
            <w:r w:rsidRPr="00A53DC8">
              <w:t>Verdict</w:t>
            </w:r>
          </w:p>
        </w:tc>
      </w:tr>
      <w:tr w:rsidR="00C30927" w:rsidRPr="00A53DC8" w14:paraId="49D95C9B" w14:textId="77777777" w:rsidTr="00E249DF">
        <w:trPr>
          <w:jc w:val="center"/>
          <w:trPrChange w:id="107" w:author="Kun YANG / ZTE" w:date="2021-01-22T10:52:00Z">
            <w:trPr>
              <w:jc w:val="center"/>
            </w:trPr>
          </w:trPrChange>
        </w:trPr>
        <w:tc>
          <w:tcPr>
            <w:tcW w:w="567" w:type="dxa"/>
            <w:tcBorders>
              <w:top w:val="nil"/>
            </w:tcBorders>
            <w:tcPrChange w:id="108" w:author="Kun YANG / ZTE" w:date="2021-01-22T10:52:00Z">
              <w:tcPr>
                <w:tcW w:w="567" w:type="dxa"/>
                <w:tcBorders>
                  <w:top w:val="nil"/>
                </w:tcBorders>
              </w:tcPr>
            </w:tcPrChange>
          </w:tcPr>
          <w:p w14:paraId="05094FB9" w14:textId="77777777" w:rsidR="00C30927" w:rsidRPr="00A53DC8" w:rsidRDefault="00C30927" w:rsidP="00E249DF">
            <w:pPr>
              <w:pStyle w:val="TAH"/>
            </w:pPr>
          </w:p>
        </w:tc>
        <w:tc>
          <w:tcPr>
            <w:tcW w:w="3968" w:type="dxa"/>
            <w:tcPrChange w:id="109" w:author="Kun YANG / ZTE" w:date="2021-01-22T10:52:00Z">
              <w:tcPr>
                <w:tcW w:w="3968" w:type="dxa"/>
              </w:tcPr>
            </w:tcPrChange>
          </w:tcPr>
          <w:p w14:paraId="51441E69" w14:textId="77777777" w:rsidR="00C30927" w:rsidRPr="00A53DC8" w:rsidRDefault="00C30927" w:rsidP="00E249DF">
            <w:pPr>
              <w:pStyle w:val="TAH"/>
            </w:pPr>
          </w:p>
        </w:tc>
        <w:tc>
          <w:tcPr>
            <w:tcW w:w="708" w:type="dxa"/>
            <w:tcPrChange w:id="110" w:author="Kun YANG / ZTE" w:date="2021-01-22T10:52:00Z">
              <w:tcPr>
                <w:tcW w:w="708" w:type="dxa"/>
              </w:tcPr>
            </w:tcPrChange>
          </w:tcPr>
          <w:p w14:paraId="3D4F7072" w14:textId="77777777" w:rsidR="00C30927" w:rsidRPr="00A53DC8" w:rsidRDefault="00C30927" w:rsidP="00E249DF">
            <w:pPr>
              <w:pStyle w:val="TAH"/>
            </w:pPr>
            <w:r w:rsidRPr="00A53DC8">
              <w:t>U - S</w:t>
            </w:r>
          </w:p>
        </w:tc>
        <w:tc>
          <w:tcPr>
            <w:tcW w:w="2976" w:type="dxa"/>
            <w:tcPrChange w:id="111" w:author="Kun YANG / ZTE" w:date="2021-01-22T10:52:00Z">
              <w:tcPr>
                <w:tcW w:w="2976" w:type="dxa"/>
              </w:tcPr>
            </w:tcPrChange>
          </w:tcPr>
          <w:p w14:paraId="2B999823" w14:textId="77777777" w:rsidR="00C30927" w:rsidRPr="00A53DC8" w:rsidRDefault="00C30927" w:rsidP="00E249DF">
            <w:pPr>
              <w:pStyle w:val="TAH"/>
            </w:pPr>
            <w:r w:rsidRPr="00A53DC8">
              <w:t>Message</w:t>
            </w:r>
          </w:p>
        </w:tc>
        <w:tc>
          <w:tcPr>
            <w:tcW w:w="567" w:type="dxa"/>
            <w:tcBorders>
              <w:top w:val="nil"/>
            </w:tcBorders>
            <w:tcPrChange w:id="112" w:author="Kun YANG / ZTE" w:date="2021-01-22T10:52:00Z">
              <w:tcPr>
                <w:tcW w:w="567" w:type="dxa"/>
                <w:tcBorders>
                  <w:top w:val="nil"/>
                </w:tcBorders>
              </w:tcPr>
            </w:tcPrChange>
          </w:tcPr>
          <w:p w14:paraId="3E6E3E92" w14:textId="77777777" w:rsidR="00C30927" w:rsidRPr="00A53DC8" w:rsidRDefault="00C30927" w:rsidP="00E249DF">
            <w:pPr>
              <w:pStyle w:val="TAH"/>
            </w:pPr>
          </w:p>
        </w:tc>
        <w:tc>
          <w:tcPr>
            <w:tcW w:w="850" w:type="dxa"/>
            <w:tcBorders>
              <w:top w:val="nil"/>
            </w:tcBorders>
            <w:tcPrChange w:id="113" w:author="Kun YANG / ZTE" w:date="2021-01-22T10:52:00Z">
              <w:tcPr>
                <w:tcW w:w="850" w:type="dxa"/>
                <w:tcBorders>
                  <w:top w:val="nil"/>
                </w:tcBorders>
              </w:tcPr>
            </w:tcPrChange>
          </w:tcPr>
          <w:p w14:paraId="2663484C" w14:textId="77777777" w:rsidR="00C30927" w:rsidRPr="00A53DC8" w:rsidRDefault="00C30927" w:rsidP="00E249DF">
            <w:pPr>
              <w:pStyle w:val="TAH"/>
            </w:pPr>
          </w:p>
        </w:tc>
      </w:tr>
      <w:tr w:rsidR="00C30927" w:rsidRPr="00A53DC8" w14:paraId="10F2E852" w14:textId="77777777" w:rsidTr="00E249DF">
        <w:trPr>
          <w:jc w:val="center"/>
          <w:trPrChange w:id="114" w:author="Kun YANG / ZTE" w:date="2021-01-22T10:52:00Z">
            <w:trPr>
              <w:jc w:val="center"/>
            </w:trPr>
          </w:trPrChange>
        </w:trPr>
        <w:tc>
          <w:tcPr>
            <w:tcW w:w="567" w:type="dxa"/>
            <w:tcBorders>
              <w:top w:val="nil"/>
            </w:tcBorders>
            <w:tcPrChange w:id="115" w:author="Kun YANG / ZTE" w:date="2021-01-22T10:52:00Z">
              <w:tcPr>
                <w:tcW w:w="567" w:type="dxa"/>
                <w:tcBorders>
                  <w:top w:val="nil"/>
                </w:tcBorders>
              </w:tcPr>
            </w:tcPrChange>
          </w:tcPr>
          <w:p w14:paraId="32C28DB6" w14:textId="77777777" w:rsidR="00C30927" w:rsidRPr="00A53DC8" w:rsidRDefault="00C30927" w:rsidP="00E249DF">
            <w:pPr>
              <w:pStyle w:val="TAC"/>
              <w:rPr>
                <w:lang w:eastAsia="zh-CN"/>
              </w:rPr>
            </w:pPr>
            <w:r w:rsidRPr="00A53DC8">
              <w:rPr>
                <w:lang w:eastAsia="zh-CN"/>
              </w:rPr>
              <w:t>1</w:t>
            </w:r>
          </w:p>
        </w:tc>
        <w:tc>
          <w:tcPr>
            <w:tcW w:w="3968" w:type="dxa"/>
            <w:tcPrChange w:id="116" w:author="Kun YANG / ZTE" w:date="2021-01-22T10:52:00Z">
              <w:tcPr>
                <w:tcW w:w="3968" w:type="dxa"/>
              </w:tcPr>
            </w:tcPrChange>
          </w:tcPr>
          <w:p w14:paraId="6CC34C11" w14:textId="77777777" w:rsidR="00C30927" w:rsidRPr="00A53DC8" w:rsidRDefault="00C30927" w:rsidP="00E249DF">
            <w:pPr>
              <w:pStyle w:val="TAC"/>
              <w:jc w:val="left"/>
            </w:pPr>
            <w:r w:rsidRPr="00A53DC8">
              <w:t>UE is made to attempt an IMS voice call.</w:t>
            </w:r>
          </w:p>
        </w:tc>
        <w:tc>
          <w:tcPr>
            <w:tcW w:w="708" w:type="dxa"/>
            <w:tcPrChange w:id="117" w:author="Kun YANG / ZTE" w:date="2021-01-22T10:52:00Z">
              <w:tcPr>
                <w:tcW w:w="708" w:type="dxa"/>
              </w:tcPr>
            </w:tcPrChange>
          </w:tcPr>
          <w:p w14:paraId="1B4A16EC" w14:textId="77777777" w:rsidR="00C30927" w:rsidRPr="00A53DC8" w:rsidRDefault="00C30927" w:rsidP="00E249DF">
            <w:pPr>
              <w:pStyle w:val="TAC"/>
              <w:rPr>
                <w:lang w:eastAsia="zh-CN"/>
              </w:rPr>
            </w:pPr>
            <w:ins w:id="118" w:author="Kun YANG / ZTE" w:date="2021-01-29T17:55:00Z">
              <w:r w:rsidRPr="00A53DC8">
                <w:rPr>
                  <w:lang w:eastAsia="zh-CN"/>
                </w:rPr>
                <w:t>-</w:t>
              </w:r>
            </w:ins>
          </w:p>
        </w:tc>
        <w:tc>
          <w:tcPr>
            <w:tcW w:w="2976" w:type="dxa"/>
            <w:tcPrChange w:id="119" w:author="Kun YANG / ZTE" w:date="2021-01-22T10:52:00Z">
              <w:tcPr>
                <w:tcW w:w="2976" w:type="dxa"/>
              </w:tcPr>
            </w:tcPrChange>
          </w:tcPr>
          <w:p w14:paraId="045E2132" w14:textId="77777777" w:rsidR="00C30927" w:rsidRPr="00A53DC8" w:rsidRDefault="00C30927" w:rsidP="00E249DF">
            <w:pPr>
              <w:pStyle w:val="TAL"/>
              <w:rPr>
                <w:lang w:eastAsia="zh-CN"/>
              </w:rPr>
              <w:pPrChange w:id="120" w:author="Kun YANG / ZTE" w:date="2021-01-29T17:55:00Z">
                <w:pPr>
                  <w:pStyle w:val="TAC"/>
                </w:pPr>
              </w:pPrChange>
            </w:pPr>
            <w:ins w:id="121" w:author="Kun YANG / ZTE" w:date="2021-01-29T17:55:00Z">
              <w:r w:rsidRPr="00A53DC8">
                <w:rPr>
                  <w:lang w:eastAsia="zh-CN"/>
                </w:rPr>
                <w:t>-</w:t>
              </w:r>
            </w:ins>
          </w:p>
        </w:tc>
        <w:tc>
          <w:tcPr>
            <w:tcW w:w="567" w:type="dxa"/>
            <w:tcBorders>
              <w:top w:val="nil"/>
            </w:tcBorders>
            <w:tcPrChange w:id="122" w:author="Kun YANG / ZTE" w:date="2021-01-22T10:52:00Z">
              <w:tcPr>
                <w:tcW w:w="567" w:type="dxa"/>
                <w:tcBorders>
                  <w:top w:val="nil"/>
                </w:tcBorders>
              </w:tcPr>
            </w:tcPrChange>
          </w:tcPr>
          <w:p w14:paraId="2A2C3D41" w14:textId="77777777" w:rsidR="00C30927" w:rsidRPr="00A53DC8" w:rsidRDefault="00C30927" w:rsidP="00E249DF">
            <w:pPr>
              <w:pStyle w:val="TAC"/>
            </w:pPr>
          </w:p>
        </w:tc>
        <w:tc>
          <w:tcPr>
            <w:tcW w:w="850" w:type="dxa"/>
            <w:tcBorders>
              <w:top w:val="nil"/>
            </w:tcBorders>
            <w:tcPrChange w:id="123" w:author="Kun YANG / ZTE" w:date="2021-01-22T10:52:00Z">
              <w:tcPr>
                <w:tcW w:w="850" w:type="dxa"/>
                <w:tcBorders>
                  <w:top w:val="nil"/>
                </w:tcBorders>
              </w:tcPr>
            </w:tcPrChange>
          </w:tcPr>
          <w:p w14:paraId="7E36A207" w14:textId="77777777" w:rsidR="00C30927" w:rsidRPr="00A53DC8" w:rsidRDefault="00C30927" w:rsidP="00E249DF">
            <w:pPr>
              <w:pStyle w:val="TAC"/>
            </w:pPr>
          </w:p>
        </w:tc>
      </w:tr>
      <w:tr w:rsidR="00C30927" w:rsidRPr="00A53DC8" w14:paraId="51DB3B75" w14:textId="77777777" w:rsidTr="00E249DF">
        <w:trPr>
          <w:jc w:val="center"/>
          <w:ins w:id="124" w:author="杨坤10122168" w:date="2021-01-22T10:49:00Z"/>
          <w:trPrChange w:id="125" w:author="Kun YANG / ZTE" w:date="2021-01-22T10:52:00Z">
            <w:trPr>
              <w:jc w:val="center"/>
            </w:trPr>
          </w:trPrChange>
        </w:trPr>
        <w:tc>
          <w:tcPr>
            <w:tcW w:w="567" w:type="dxa"/>
            <w:tcBorders>
              <w:top w:val="nil"/>
            </w:tcBorders>
            <w:tcPrChange w:id="126" w:author="Kun YANG / ZTE" w:date="2021-01-22T10:52:00Z">
              <w:tcPr>
                <w:tcW w:w="567" w:type="dxa"/>
                <w:tcBorders>
                  <w:top w:val="nil"/>
                </w:tcBorders>
              </w:tcPr>
            </w:tcPrChange>
          </w:tcPr>
          <w:p w14:paraId="51C75C58" w14:textId="77777777" w:rsidR="00C30927" w:rsidRPr="00B8334E" w:rsidRDefault="00C30927" w:rsidP="00E249DF">
            <w:pPr>
              <w:pStyle w:val="TAC"/>
              <w:rPr>
                <w:ins w:id="127" w:author="杨坤10122168" w:date="2021-01-22T10:49:00Z"/>
                <w:lang w:eastAsia="zh-CN"/>
              </w:rPr>
            </w:pPr>
            <w:ins w:id="128" w:author="Kun YANG / ZTE" w:date="2021-01-22T10:53:00Z">
              <w:r>
                <w:rPr>
                  <w:rFonts w:hint="eastAsia"/>
                  <w:lang w:eastAsia="zh-CN"/>
                </w:rPr>
                <w:t>1A-1F</w:t>
              </w:r>
            </w:ins>
          </w:p>
        </w:tc>
        <w:tc>
          <w:tcPr>
            <w:tcW w:w="3968" w:type="dxa"/>
            <w:tcPrChange w:id="129" w:author="Kun YANG / ZTE" w:date="2021-01-22T10:52:00Z">
              <w:tcPr>
                <w:tcW w:w="3968" w:type="dxa"/>
              </w:tcPr>
            </w:tcPrChange>
          </w:tcPr>
          <w:p w14:paraId="682E6B8A" w14:textId="77777777" w:rsidR="00C30927" w:rsidRPr="00A53DC8" w:rsidRDefault="00C30927" w:rsidP="00E249DF">
            <w:pPr>
              <w:pStyle w:val="TAC"/>
              <w:jc w:val="left"/>
              <w:rPr>
                <w:ins w:id="130" w:author="杨坤10122168" w:date="2021-01-22T10:49:00Z"/>
              </w:rPr>
            </w:pPr>
            <w:ins w:id="131" w:author="Kun YANG / ZTE" w:date="2021-01-22T10:53:00Z">
              <w:r w:rsidRPr="00A53DC8">
                <w:t>Steps 2-7 of generic procedure specified in Table 4.9.15.2.2-1 of TS 38.508-1 [21] are performed.</w:t>
              </w:r>
            </w:ins>
          </w:p>
        </w:tc>
        <w:tc>
          <w:tcPr>
            <w:tcW w:w="708" w:type="dxa"/>
            <w:tcPrChange w:id="132" w:author="Kun YANG / ZTE" w:date="2021-01-22T10:52:00Z">
              <w:tcPr>
                <w:tcW w:w="708" w:type="dxa"/>
              </w:tcPr>
            </w:tcPrChange>
          </w:tcPr>
          <w:p w14:paraId="57E08996" w14:textId="77777777" w:rsidR="00C30927" w:rsidRPr="00A53DC8" w:rsidRDefault="00C30927" w:rsidP="00E249DF">
            <w:pPr>
              <w:pStyle w:val="TAC"/>
              <w:rPr>
                <w:ins w:id="133" w:author="杨坤10122168" w:date="2021-01-22T10:49:00Z"/>
              </w:rPr>
            </w:pPr>
            <w:ins w:id="134" w:author="Kun YANG / ZTE" w:date="2021-01-29T17:55:00Z">
              <w:r w:rsidRPr="00A53DC8">
                <w:rPr>
                  <w:lang w:eastAsia="zh-CN"/>
                </w:rPr>
                <w:t>-</w:t>
              </w:r>
            </w:ins>
          </w:p>
        </w:tc>
        <w:tc>
          <w:tcPr>
            <w:tcW w:w="2976" w:type="dxa"/>
            <w:tcPrChange w:id="135" w:author="Kun YANG / ZTE" w:date="2021-01-22T10:52:00Z">
              <w:tcPr>
                <w:tcW w:w="2976" w:type="dxa"/>
              </w:tcPr>
            </w:tcPrChange>
          </w:tcPr>
          <w:p w14:paraId="5C0B3461" w14:textId="77777777" w:rsidR="00C30927" w:rsidRPr="00A53DC8" w:rsidRDefault="00C30927" w:rsidP="00E249DF">
            <w:pPr>
              <w:pStyle w:val="TAL"/>
              <w:rPr>
                <w:ins w:id="136" w:author="杨坤10122168" w:date="2021-01-22T10:49:00Z"/>
              </w:rPr>
            </w:pPr>
            <w:ins w:id="137" w:author="Kun YANG / ZTE" w:date="2021-01-29T17:55:00Z">
              <w:r w:rsidRPr="00A53DC8">
                <w:rPr>
                  <w:lang w:eastAsia="zh-CN"/>
                </w:rPr>
                <w:t>-</w:t>
              </w:r>
            </w:ins>
          </w:p>
        </w:tc>
        <w:tc>
          <w:tcPr>
            <w:tcW w:w="567" w:type="dxa"/>
            <w:tcBorders>
              <w:top w:val="nil"/>
            </w:tcBorders>
            <w:tcPrChange w:id="138" w:author="Kun YANG / ZTE" w:date="2021-01-22T10:52:00Z">
              <w:tcPr>
                <w:tcW w:w="567" w:type="dxa"/>
                <w:tcBorders>
                  <w:top w:val="nil"/>
                </w:tcBorders>
              </w:tcPr>
            </w:tcPrChange>
          </w:tcPr>
          <w:p w14:paraId="34E554DD" w14:textId="77777777" w:rsidR="00C30927" w:rsidRPr="00A53DC8" w:rsidRDefault="00C30927" w:rsidP="00E249DF">
            <w:pPr>
              <w:pStyle w:val="TAC"/>
              <w:rPr>
                <w:ins w:id="139" w:author="杨坤10122168" w:date="2021-01-22T10:49:00Z"/>
              </w:rPr>
            </w:pPr>
          </w:p>
        </w:tc>
        <w:tc>
          <w:tcPr>
            <w:tcW w:w="850" w:type="dxa"/>
            <w:tcBorders>
              <w:top w:val="nil"/>
            </w:tcBorders>
            <w:tcPrChange w:id="140" w:author="Kun YANG / ZTE" w:date="2021-01-22T10:52:00Z">
              <w:tcPr>
                <w:tcW w:w="850" w:type="dxa"/>
                <w:tcBorders>
                  <w:top w:val="nil"/>
                </w:tcBorders>
              </w:tcPr>
            </w:tcPrChange>
          </w:tcPr>
          <w:p w14:paraId="5CF58424" w14:textId="77777777" w:rsidR="00C30927" w:rsidRPr="00A53DC8" w:rsidRDefault="00C30927" w:rsidP="00E249DF">
            <w:pPr>
              <w:pStyle w:val="TAC"/>
              <w:rPr>
                <w:ins w:id="141" w:author="杨坤10122168" w:date="2021-01-22T10:49:00Z"/>
              </w:rPr>
            </w:pPr>
          </w:p>
        </w:tc>
      </w:tr>
      <w:tr w:rsidR="00C30927" w:rsidRPr="00A53DC8" w14:paraId="3B1CE0EB" w14:textId="77777777" w:rsidTr="00E249DF">
        <w:trPr>
          <w:jc w:val="center"/>
          <w:trPrChange w:id="142" w:author="Kun YANG / ZTE" w:date="2021-01-22T10:52:00Z">
            <w:trPr>
              <w:jc w:val="center"/>
            </w:trPr>
          </w:trPrChange>
        </w:trPr>
        <w:tc>
          <w:tcPr>
            <w:tcW w:w="567" w:type="dxa"/>
            <w:tcPrChange w:id="143" w:author="Kun YANG / ZTE" w:date="2021-01-22T10:52:00Z">
              <w:tcPr>
                <w:tcW w:w="567" w:type="dxa"/>
              </w:tcPr>
            </w:tcPrChange>
          </w:tcPr>
          <w:p w14:paraId="6284E44C" w14:textId="77777777" w:rsidR="00C30927" w:rsidRPr="00A53DC8" w:rsidRDefault="00C30927" w:rsidP="00E249DF">
            <w:pPr>
              <w:pStyle w:val="TAC"/>
              <w:rPr>
                <w:lang w:eastAsia="zh-CN"/>
              </w:rPr>
            </w:pPr>
            <w:r w:rsidRPr="00A53DC8">
              <w:rPr>
                <w:lang w:eastAsia="zh-CN"/>
              </w:rPr>
              <w:t>2</w:t>
            </w:r>
          </w:p>
        </w:tc>
        <w:tc>
          <w:tcPr>
            <w:tcW w:w="3968" w:type="dxa"/>
            <w:tcPrChange w:id="144" w:author="Kun YANG / ZTE" w:date="2021-01-22T10:52:00Z">
              <w:tcPr>
                <w:tcW w:w="3968" w:type="dxa"/>
              </w:tcPr>
            </w:tcPrChange>
          </w:tcPr>
          <w:p w14:paraId="1F372DEC" w14:textId="77777777" w:rsidR="00C30927" w:rsidRPr="00A53DC8" w:rsidRDefault="00C30927" w:rsidP="00E249DF">
            <w:pPr>
              <w:pStyle w:val="TAL"/>
              <w:rPr>
                <w:rFonts w:eastAsia="MS Gothic"/>
              </w:rPr>
            </w:pPr>
            <w:r w:rsidRPr="00A53DC8">
              <w:t>Step 1 of Annex A.4.2 happens</w:t>
            </w:r>
          </w:p>
        </w:tc>
        <w:tc>
          <w:tcPr>
            <w:tcW w:w="708" w:type="dxa"/>
            <w:tcPrChange w:id="145" w:author="Kun YANG / ZTE" w:date="2021-01-22T10:52:00Z">
              <w:tcPr>
                <w:tcW w:w="708" w:type="dxa"/>
              </w:tcPr>
            </w:tcPrChange>
          </w:tcPr>
          <w:p w14:paraId="22E9894F" w14:textId="77777777" w:rsidR="00C30927" w:rsidRPr="00A53DC8" w:rsidRDefault="00C30927" w:rsidP="00E249DF">
            <w:pPr>
              <w:pStyle w:val="TAC"/>
              <w:rPr>
                <w:rFonts w:eastAsia="MS Gothic"/>
              </w:rPr>
            </w:pPr>
            <w:r w:rsidRPr="00A53DC8">
              <w:t>--&gt;</w:t>
            </w:r>
          </w:p>
        </w:tc>
        <w:tc>
          <w:tcPr>
            <w:tcW w:w="2976" w:type="dxa"/>
            <w:tcPrChange w:id="146" w:author="Kun YANG / ZTE" w:date="2021-01-22T10:52:00Z">
              <w:tcPr>
                <w:tcW w:w="2976" w:type="dxa"/>
              </w:tcPr>
            </w:tcPrChange>
          </w:tcPr>
          <w:p w14:paraId="7445559E" w14:textId="77777777" w:rsidR="00C30927" w:rsidRPr="00A53DC8" w:rsidRDefault="00C30927" w:rsidP="00E249DF">
            <w:pPr>
              <w:pStyle w:val="TAL"/>
              <w:rPr>
                <w:rFonts w:eastAsia="MS Gothic"/>
              </w:rPr>
            </w:pPr>
            <w:r w:rsidRPr="00A53DC8">
              <w:rPr>
                <w:rFonts w:eastAsia="MS Gothic"/>
              </w:rPr>
              <w:t>INVITE</w:t>
            </w:r>
          </w:p>
        </w:tc>
        <w:tc>
          <w:tcPr>
            <w:tcW w:w="567" w:type="dxa"/>
            <w:tcPrChange w:id="147" w:author="Kun YANG / ZTE" w:date="2021-01-22T10:52:00Z">
              <w:tcPr>
                <w:tcW w:w="567" w:type="dxa"/>
              </w:tcPr>
            </w:tcPrChange>
          </w:tcPr>
          <w:p w14:paraId="22F277E6" w14:textId="77777777" w:rsidR="00C30927" w:rsidRPr="00A53DC8" w:rsidRDefault="00C30927" w:rsidP="00E249DF">
            <w:pPr>
              <w:pStyle w:val="TAC"/>
              <w:rPr>
                <w:lang w:eastAsia="zh-CN"/>
              </w:rPr>
            </w:pPr>
            <w:r w:rsidRPr="00A53DC8">
              <w:rPr>
                <w:lang w:eastAsia="zh-CN"/>
              </w:rPr>
              <w:t>1</w:t>
            </w:r>
          </w:p>
        </w:tc>
        <w:tc>
          <w:tcPr>
            <w:tcW w:w="850" w:type="dxa"/>
            <w:tcPrChange w:id="148" w:author="Kun YANG / ZTE" w:date="2021-01-22T10:52:00Z">
              <w:tcPr>
                <w:tcW w:w="850" w:type="dxa"/>
              </w:tcPr>
            </w:tcPrChange>
          </w:tcPr>
          <w:p w14:paraId="4AEE82CD" w14:textId="77777777" w:rsidR="00C30927" w:rsidRPr="00A53DC8" w:rsidRDefault="00C30927" w:rsidP="00E249DF">
            <w:pPr>
              <w:pStyle w:val="TAC"/>
              <w:rPr>
                <w:lang w:eastAsia="zh-CN"/>
              </w:rPr>
            </w:pPr>
            <w:r w:rsidRPr="00A53DC8">
              <w:rPr>
                <w:lang w:eastAsia="zh-CN"/>
              </w:rPr>
              <w:t>P</w:t>
            </w:r>
          </w:p>
        </w:tc>
      </w:tr>
      <w:tr w:rsidR="00C30927" w:rsidRPr="00A53DC8" w14:paraId="337CB207" w14:textId="77777777" w:rsidTr="00E249DF">
        <w:trPr>
          <w:jc w:val="center"/>
          <w:trPrChange w:id="149" w:author="Kun YANG / ZTE" w:date="2021-01-22T10:52:00Z">
            <w:trPr>
              <w:jc w:val="center"/>
            </w:trPr>
          </w:trPrChange>
        </w:trPr>
        <w:tc>
          <w:tcPr>
            <w:tcW w:w="567" w:type="dxa"/>
            <w:tcPrChange w:id="150" w:author="Kun YANG / ZTE" w:date="2021-01-22T10:52:00Z">
              <w:tcPr>
                <w:tcW w:w="567" w:type="dxa"/>
              </w:tcPr>
            </w:tcPrChange>
          </w:tcPr>
          <w:p w14:paraId="5DED672B" w14:textId="77777777" w:rsidR="00C30927" w:rsidRPr="00A53DC8" w:rsidRDefault="00C30927" w:rsidP="00E249DF">
            <w:pPr>
              <w:pStyle w:val="TAC"/>
              <w:rPr>
                <w:lang w:eastAsia="zh-CN"/>
              </w:rPr>
            </w:pPr>
            <w:r w:rsidRPr="00A53DC8">
              <w:rPr>
                <w:lang w:eastAsia="zh-CN"/>
              </w:rPr>
              <w:t>3</w:t>
            </w:r>
          </w:p>
        </w:tc>
        <w:tc>
          <w:tcPr>
            <w:tcW w:w="3968" w:type="dxa"/>
            <w:tcPrChange w:id="151" w:author="Kun YANG / ZTE" w:date="2021-01-22T10:52:00Z">
              <w:tcPr>
                <w:tcW w:w="3968" w:type="dxa"/>
              </w:tcPr>
            </w:tcPrChange>
          </w:tcPr>
          <w:p w14:paraId="779BC79E" w14:textId="77777777" w:rsidR="00C30927" w:rsidRPr="00A53DC8" w:rsidRDefault="00C30927" w:rsidP="00E249DF">
            <w:pPr>
              <w:pStyle w:val="TAL"/>
              <w:rPr>
                <w:rFonts w:eastAsia="MS Gothic"/>
              </w:rPr>
            </w:pPr>
            <w:r w:rsidRPr="00A53DC8">
              <w:t>Step 2 of Annex A.4.2 happens</w:t>
            </w:r>
          </w:p>
        </w:tc>
        <w:tc>
          <w:tcPr>
            <w:tcW w:w="708" w:type="dxa"/>
            <w:tcPrChange w:id="152" w:author="Kun YANG / ZTE" w:date="2021-01-22T10:52:00Z">
              <w:tcPr>
                <w:tcW w:w="708" w:type="dxa"/>
              </w:tcPr>
            </w:tcPrChange>
          </w:tcPr>
          <w:p w14:paraId="2E45E0ED" w14:textId="77777777" w:rsidR="00C30927" w:rsidRPr="00A53DC8" w:rsidRDefault="00C30927" w:rsidP="00E249DF">
            <w:pPr>
              <w:pStyle w:val="TAC"/>
              <w:rPr>
                <w:rFonts w:eastAsia="MS Gothic"/>
              </w:rPr>
            </w:pPr>
            <w:r w:rsidRPr="00A53DC8">
              <w:rPr>
                <w:lang w:eastAsia="zh-CN"/>
              </w:rPr>
              <w:t>&lt;--</w:t>
            </w:r>
          </w:p>
        </w:tc>
        <w:tc>
          <w:tcPr>
            <w:tcW w:w="2976" w:type="dxa"/>
            <w:tcPrChange w:id="153" w:author="Kun YANG / ZTE" w:date="2021-01-22T10:52:00Z">
              <w:tcPr>
                <w:tcW w:w="2976" w:type="dxa"/>
              </w:tcPr>
            </w:tcPrChange>
          </w:tcPr>
          <w:p w14:paraId="49D2A68F" w14:textId="77777777" w:rsidR="00C30927" w:rsidRPr="00A53DC8" w:rsidRDefault="00C30927" w:rsidP="00E249DF">
            <w:pPr>
              <w:pStyle w:val="TAL"/>
              <w:rPr>
                <w:rFonts w:eastAsia="MS Gothic"/>
              </w:rPr>
            </w:pPr>
            <w:r w:rsidRPr="00A53DC8">
              <w:rPr>
                <w:rFonts w:eastAsia="MS Gothic"/>
              </w:rPr>
              <w:t>100 Trying</w:t>
            </w:r>
          </w:p>
        </w:tc>
        <w:tc>
          <w:tcPr>
            <w:tcW w:w="567" w:type="dxa"/>
            <w:tcPrChange w:id="154" w:author="Kun YANG / ZTE" w:date="2021-01-22T10:52:00Z">
              <w:tcPr>
                <w:tcW w:w="567" w:type="dxa"/>
              </w:tcPr>
            </w:tcPrChange>
          </w:tcPr>
          <w:p w14:paraId="314C9A36" w14:textId="77777777" w:rsidR="00C30927" w:rsidRPr="00A53DC8" w:rsidRDefault="00C30927" w:rsidP="00E249DF">
            <w:pPr>
              <w:pStyle w:val="TAC"/>
              <w:rPr>
                <w:lang w:eastAsia="zh-CN"/>
              </w:rPr>
            </w:pPr>
          </w:p>
        </w:tc>
        <w:tc>
          <w:tcPr>
            <w:tcW w:w="850" w:type="dxa"/>
            <w:tcPrChange w:id="155" w:author="Kun YANG / ZTE" w:date="2021-01-22T10:52:00Z">
              <w:tcPr>
                <w:tcW w:w="850" w:type="dxa"/>
              </w:tcPr>
            </w:tcPrChange>
          </w:tcPr>
          <w:p w14:paraId="62C4D06C" w14:textId="77777777" w:rsidR="00C30927" w:rsidRPr="00A53DC8" w:rsidRDefault="00C30927" w:rsidP="00E249DF">
            <w:pPr>
              <w:pStyle w:val="TAC"/>
              <w:rPr>
                <w:lang w:eastAsia="zh-CN"/>
              </w:rPr>
            </w:pPr>
          </w:p>
        </w:tc>
      </w:tr>
      <w:tr w:rsidR="00C30927" w:rsidRPr="00A53DC8" w14:paraId="3E49885C" w14:textId="77777777" w:rsidTr="00E249DF">
        <w:trPr>
          <w:jc w:val="center"/>
          <w:trPrChange w:id="156" w:author="Kun YANG / ZTE" w:date="2021-01-22T10:52:00Z">
            <w:trPr>
              <w:jc w:val="center"/>
            </w:trPr>
          </w:trPrChange>
        </w:trPr>
        <w:tc>
          <w:tcPr>
            <w:tcW w:w="567" w:type="dxa"/>
            <w:tcPrChange w:id="157" w:author="Kun YANG / ZTE" w:date="2021-01-22T10:52:00Z">
              <w:tcPr>
                <w:tcW w:w="567" w:type="dxa"/>
              </w:tcPr>
            </w:tcPrChange>
          </w:tcPr>
          <w:p w14:paraId="51C67482" w14:textId="77777777" w:rsidR="00C30927" w:rsidRPr="00A53DC8" w:rsidRDefault="00C30927" w:rsidP="00E249DF">
            <w:pPr>
              <w:pStyle w:val="TAC"/>
            </w:pPr>
            <w:r w:rsidRPr="00A53DC8">
              <w:t>4</w:t>
            </w:r>
          </w:p>
        </w:tc>
        <w:tc>
          <w:tcPr>
            <w:tcW w:w="3968" w:type="dxa"/>
            <w:tcPrChange w:id="158" w:author="Kun YANG / ZTE" w:date="2021-01-22T10:52:00Z">
              <w:tcPr>
                <w:tcW w:w="3968" w:type="dxa"/>
              </w:tcPr>
            </w:tcPrChange>
          </w:tcPr>
          <w:p w14:paraId="45708162" w14:textId="77777777" w:rsidR="00C30927" w:rsidRPr="00A53DC8" w:rsidRDefault="00C30927" w:rsidP="00E249DF">
            <w:pPr>
              <w:pStyle w:val="TAL"/>
              <w:rPr>
                <w:rFonts w:eastAsia="MS Gothic"/>
              </w:rPr>
            </w:pPr>
            <w:r w:rsidRPr="00A53DC8">
              <w:t>Step 3 of Annex A.4.2 happens</w:t>
            </w:r>
          </w:p>
        </w:tc>
        <w:tc>
          <w:tcPr>
            <w:tcW w:w="708" w:type="dxa"/>
            <w:tcPrChange w:id="159" w:author="Kun YANG / ZTE" w:date="2021-01-22T10:52:00Z">
              <w:tcPr>
                <w:tcW w:w="708" w:type="dxa"/>
              </w:tcPr>
            </w:tcPrChange>
          </w:tcPr>
          <w:p w14:paraId="0820647F" w14:textId="77777777" w:rsidR="00C30927" w:rsidRPr="00A53DC8" w:rsidRDefault="00C30927" w:rsidP="00E249DF">
            <w:pPr>
              <w:pStyle w:val="TAC"/>
              <w:rPr>
                <w:rFonts w:eastAsia="MS Gothic"/>
              </w:rPr>
            </w:pPr>
            <w:r w:rsidRPr="00A53DC8">
              <w:rPr>
                <w:lang w:eastAsia="zh-CN"/>
              </w:rPr>
              <w:t>&lt;--</w:t>
            </w:r>
          </w:p>
        </w:tc>
        <w:tc>
          <w:tcPr>
            <w:tcW w:w="2976" w:type="dxa"/>
            <w:tcPrChange w:id="160" w:author="Kun YANG / ZTE" w:date="2021-01-22T10:52:00Z">
              <w:tcPr>
                <w:tcW w:w="2976" w:type="dxa"/>
              </w:tcPr>
            </w:tcPrChange>
          </w:tcPr>
          <w:p w14:paraId="5DBC1215" w14:textId="77777777" w:rsidR="00C30927" w:rsidRPr="00A53DC8" w:rsidRDefault="00C30927" w:rsidP="00E249DF">
            <w:pPr>
              <w:pStyle w:val="TAL"/>
              <w:rPr>
                <w:rFonts w:eastAsia="MS Gothic"/>
              </w:rPr>
            </w:pPr>
            <w:r w:rsidRPr="00A53DC8">
              <w:rPr>
                <w:rFonts w:eastAsia="MS Gothic"/>
              </w:rPr>
              <w:t>183 Session Progress</w:t>
            </w:r>
          </w:p>
        </w:tc>
        <w:tc>
          <w:tcPr>
            <w:tcW w:w="567" w:type="dxa"/>
            <w:tcPrChange w:id="161" w:author="Kun YANG / ZTE" w:date="2021-01-22T10:52:00Z">
              <w:tcPr>
                <w:tcW w:w="567" w:type="dxa"/>
              </w:tcPr>
            </w:tcPrChange>
          </w:tcPr>
          <w:p w14:paraId="130EA771" w14:textId="77777777" w:rsidR="00C30927" w:rsidRPr="00A53DC8" w:rsidRDefault="00C30927" w:rsidP="00E249DF">
            <w:pPr>
              <w:pStyle w:val="TAC"/>
            </w:pPr>
          </w:p>
        </w:tc>
        <w:tc>
          <w:tcPr>
            <w:tcW w:w="850" w:type="dxa"/>
            <w:tcPrChange w:id="162" w:author="Kun YANG / ZTE" w:date="2021-01-22T10:52:00Z">
              <w:tcPr>
                <w:tcW w:w="850" w:type="dxa"/>
              </w:tcPr>
            </w:tcPrChange>
          </w:tcPr>
          <w:p w14:paraId="343A5E89" w14:textId="77777777" w:rsidR="00C30927" w:rsidRPr="00A53DC8" w:rsidRDefault="00C30927" w:rsidP="00E249DF">
            <w:pPr>
              <w:pStyle w:val="TAC"/>
            </w:pPr>
          </w:p>
        </w:tc>
      </w:tr>
      <w:tr w:rsidR="00C30927" w:rsidRPr="00A53DC8" w14:paraId="5F6E326F" w14:textId="77777777" w:rsidTr="00E249DF">
        <w:trPr>
          <w:jc w:val="center"/>
          <w:trPrChange w:id="163" w:author="Kun YANG / ZTE" w:date="2021-01-22T10:52:00Z">
            <w:trPr>
              <w:jc w:val="center"/>
            </w:trPr>
          </w:trPrChange>
        </w:trPr>
        <w:tc>
          <w:tcPr>
            <w:tcW w:w="567" w:type="dxa"/>
            <w:tcPrChange w:id="164" w:author="Kun YANG / ZTE" w:date="2021-01-22T10:52:00Z">
              <w:tcPr>
                <w:tcW w:w="567" w:type="dxa"/>
              </w:tcPr>
            </w:tcPrChange>
          </w:tcPr>
          <w:p w14:paraId="2600FC0D" w14:textId="77777777" w:rsidR="00C30927" w:rsidRPr="00A53DC8" w:rsidRDefault="00C30927" w:rsidP="00E249DF">
            <w:pPr>
              <w:pStyle w:val="TAC"/>
            </w:pPr>
            <w:r w:rsidRPr="00A53DC8">
              <w:t>5</w:t>
            </w:r>
          </w:p>
        </w:tc>
        <w:tc>
          <w:tcPr>
            <w:tcW w:w="3968" w:type="dxa"/>
            <w:tcPrChange w:id="165" w:author="Kun YANG / ZTE" w:date="2021-01-22T10:52:00Z">
              <w:tcPr>
                <w:tcW w:w="3968" w:type="dxa"/>
              </w:tcPr>
            </w:tcPrChange>
          </w:tcPr>
          <w:p w14:paraId="0ED25545" w14:textId="77777777" w:rsidR="00C30927" w:rsidRPr="00A53DC8" w:rsidRDefault="00C30927" w:rsidP="00E249DF">
            <w:pPr>
              <w:pStyle w:val="TAL"/>
              <w:rPr>
                <w:rFonts w:eastAsia="MS Gothic"/>
              </w:rPr>
            </w:pPr>
            <w:r w:rsidRPr="00A53DC8">
              <w:t>Step 4 of Annex A.4.2 happens</w:t>
            </w:r>
          </w:p>
        </w:tc>
        <w:tc>
          <w:tcPr>
            <w:tcW w:w="708" w:type="dxa"/>
            <w:tcPrChange w:id="166" w:author="Kun YANG / ZTE" w:date="2021-01-22T10:52:00Z">
              <w:tcPr>
                <w:tcW w:w="708" w:type="dxa"/>
              </w:tcPr>
            </w:tcPrChange>
          </w:tcPr>
          <w:p w14:paraId="361DE3AD" w14:textId="77777777" w:rsidR="00C30927" w:rsidRPr="00A53DC8" w:rsidRDefault="00C30927" w:rsidP="00E249DF">
            <w:pPr>
              <w:pStyle w:val="TAC"/>
              <w:rPr>
                <w:rFonts w:eastAsia="MS Gothic"/>
              </w:rPr>
            </w:pPr>
            <w:r w:rsidRPr="00A53DC8">
              <w:t>--&gt;</w:t>
            </w:r>
          </w:p>
        </w:tc>
        <w:tc>
          <w:tcPr>
            <w:tcW w:w="2976" w:type="dxa"/>
            <w:tcPrChange w:id="167" w:author="Kun YANG / ZTE" w:date="2021-01-22T10:52:00Z">
              <w:tcPr>
                <w:tcW w:w="2976" w:type="dxa"/>
              </w:tcPr>
            </w:tcPrChange>
          </w:tcPr>
          <w:p w14:paraId="33B432C0" w14:textId="77777777" w:rsidR="00C30927" w:rsidRPr="00A53DC8" w:rsidRDefault="00C30927" w:rsidP="00E249DF">
            <w:pPr>
              <w:pStyle w:val="TAL"/>
              <w:rPr>
                <w:rFonts w:eastAsia="MS Gothic"/>
              </w:rPr>
            </w:pPr>
            <w:r w:rsidRPr="00A53DC8">
              <w:rPr>
                <w:rFonts w:eastAsia="MS Gothic"/>
              </w:rPr>
              <w:t>PRACK</w:t>
            </w:r>
          </w:p>
        </w:tc>
        <w:tc>
          <w:tcPr>
            <w:tcW w:w="567" w:type="dxa"/>
            <w:tcPrChange w:id="168" w:author="Kun YANG / ZTE" w:date="2021-01-22T10:52:00Z">
              <w:tcPr>
                <w:tcW w:w="567" w:type="dxa"/>
              </w:tcPr>
            </w:tcPrChange>
          </w:tcPr>
          <w:p w14:paraId="230BAD7E" w14:textId="77777777" w:rsidR="00C30927" w:rsidRPr="00A53DC8" w:rsidRDefault="00C30927" w:rsidP="00E249DF">
            <w:pPr>
              <w:pStyle w:val="TAC"/>
              <w:rPr>
                <w:lang w:eastAsia="zh-CN"/>
              </w:rPr>
            </w:pPr>
            <w:r w:rsidRPr="00A53DC8">
              <w:rPr>
                <w:lang w:eastAsia="zh-CN"/>
              </w:rPr>
              <w:t>2</w:t>
            </w:r>
          </w:p>
        </w:tc>
        <w:tc>
          <w:tcPr>
            <w:tcW w:w="850" w:type="dxa"/>
            <w:tcPrChange w:id="169" w:author="Kun YANG / ZTE" w:date="2021-01-22T10:52:00Z">
              <w:tcPr>
                <w:tcW w:w="850" w:type="dxa"/>
              </w:tcPr>
            </w:tcPrChange>
          </w:tcPr>
          <w:p w14:paraId="120B8807" w14:textId="77777777" w:rsidR="00C30927" w:rsidRPr="00A53DC8" w:rsidRDefault="00C30927" w:rsidP="00E249DF">
            <w:pPr>
              <w:pStyle w:val="TAC"/>
              <w:rPr>
                <w:lang w:eastAsia="zh-CN"/>
              </w:rPr>
            </w:pPr>
            <w:r w:rsidRPr="00A53DC8">
              <w:rPr>
                <w:lang w:eastAsia="zh-CN"/>
              </w:rPr>
              <w:t>P</w:t>
            </w:r>
          </w:p>
        </w:tc>
      </w:tr>
      <w:tr w:rsidR="00C30927" w:rsidRPr="00A53DC8" w14:paraId="40A7F512" w14:textId="77777777" w:rsidTr="00E249DF">
        <w:trPr>
          <w:jc w:val="center"/>
          <w:trPrChange w:id="170" w:author="Kun YANG / ZTE" w:date="2021-01-22T10:52:00Z">
            <w:trPr>
              <w:jc w:val="center"/>
            </w:trPr>
          </w:trPrChange>
        </w:trPr>
        <w:tc>
          <w:tcPr>
            <w:tcW w:w="567" w:type="dxa"/>
            <w:tcPrChange w:id="171" w:author="Kun YANG / ZTE" w:date="2021-01-22T10:52:00Z">
              <w:tcPr>
                <w:tcW w:w="567" w:type="dxa"/>
              </w:tcPr>
            </w:tcPrChange>
          </w:tcPr>
          <w:p w14:paraId="2191A784" w14:textId="77777777" w:rsidR="00C30927" w:rsidRPr="00A53DC8" w:rsidRDefault="00C30927" w:rsidP="00E249DF">
            <w:pPr>
              <w:pStyle w:val="TAC"/>
            </w:pPr>
            <w:r w:rsidRPr="00A53DC8">
              <w:t>6</w:t>
            </w:r>
          </w:p>
        </w:tc>
        <w:tc>
          <w:tcPr>
            <w:tcW w:w="3968" w:type="dxa"/>
            <w:tcPrChange w:id="172" w:author="Kun YANG / ZTE" w:date="2021-01-22T10:52:00Z">
              <w:tcPr>
                <w:tcW w:w="3968" w:type="dxa"/>
              </w:tcPr>
            </w:tcPrChange>
          </w:tcPr>
          <w:p w14:paraId="6BD42899" w14:textId="77777777" w:rsidR="00C30927" w:rsidRPr="00A53DC8" w:rsidRDefault="00C30927" w:rsidP="00E249DF">
            <w:pPr>
              <w:pStyle w:val="TAL"/>
              <w:rPr>
                <w:rFonts w:eastAsia="MS Gothic"/>
              </w:rPr>
            </w:pPr>
            <w:r w:rsidRPr="00A53DC8">
              <w:t>Step 5 of Annex A.4.2 happens</w:t>
            </w:r>
          </w:p>
        </w:tc>
        <w:tc>
          <w:tcPr>
            <w:tcW w:w="708" w:type="dxa"/>
            <w:tcPrChange w:id="173" w:author="Kun YANG / ZTE" w:date="2021-01-22T10:52:00Z">
              <w:tcPr>
                <w:tcW w:w="708" w:type="dxa"/>
              </w:tcPr>
            </w:tcPrChange>
          </w:tcPr>
          <w:p w14:paraId="452677E2" w14:textId="77777777" w:rsidR="00C30927" w:rsidRPr="00A53DC8" w:rsidRDefault="00C30927" w:rsidP="00E249DF">
            <w:pPr>
              <w:pStyle w:val="TAC"/>
              <w:rPr>
                <w:rFonts w:eastAsia="MS Gothic"/>
              </w:rPr>
            </w:pPr>
            <w:r w:rsidRPr="00A53DC8">
              <w:rPr>
                <w:lang w:eastAsia="zh-CN"/>
              </w:rPr>
              <w:t>&lt;--</w:t>
            </w:r>
          </w:p>
        </w:tc>
        <w:tc>
          <w:tcPr>
            <w:tcW w:w="2976" w:type="dxa"/>
            <w:tcPrChange w:id="174" w:author="Kun YANG / ZTE" w:date="2021-01-22T10:52:00Z">
              <w:tcPr>
                <w:tcW w:w="2976" w:type="dxa"/>
              </w:tcPr>
            </w:tcPrChange>
          </w:tcPr>
          <w:p w14:paraId="6FD1EE25" w14:textId="77777777" w:rsidR="00C30927" w:rsidRPr="00A53DC8" w:rsidRDefault="00C30927" w:rsidP="00E249DF">
            <w:pPr>
              <w:pStyle w:val="TAL"/>
              <w:rPr>
                <w:rFonts w:eastAsia="MS Gothic"/>
              </w:rPr>
            </w:pPr>
            <w:r w:rsidRPr="00A53DC8">
              <w:rPr>
                <w:rFonts w:eastAsia="MS Gothic"/>
              </w:rPr>
              <w:t>200 OK</w:t>
            </w:r>
          </w:p>
        </w:tc>
        <w:tc>
          <w:tcPr>
            <w:tcW w:w="567" w:type="dxa"/>
            <w:tcPrChange w:id="175" w:author="Kun YANG / ZTE" w:date="2021-01-22T10:52:00Z">
              <w:tcPr>
                <w:tcW w:w="567" w:type="dxa"/>
              </w:tcPr>
            </w:tcPrChange>
          </w:tcPr>
          <w:p w14:paraId="63A9E17F" w14:textId="77777777" w:rsidR="00C30927" w:rsidRPr="00A53DC8" w:rsidRDefault="00C30927" w:rsidP="00E249DF">
            <w:pPr>
              <w:pStyle w:val="TAC"/>
              <w:rPr>
                <w:lang w:eastAsia="zh-CN"/>
              </w:rPr>
            </w:pPr>
          </w:p>
        </w:tc>
        <w:tc>
          <w:tcPr>
            <w:tcW w:w="850" w:type="dxa"/>
            <w:tcPrChange w:id="176" w:author="Kun YANG / ZTE" w:date="2021-01-22T10:52:00Z">
              <w:tcPr>
                <w:tcW w:w="850" w:type="dxa"/>
              </w:tcPr>
            </w:tcPrChange>
          </w:tcPr>
          <w:p w14:paraId="073CC03F" w14:textId="77777777" w:rsidR="00C30927" w:rsidRPr="00A53DC8" w:rsidRDefault="00C30927" w:rsidP="00E249DF">
            <w:pPr>
              <w:pStyle w:val="TAC"/>
              <w:rPr>
                <w:lang w:eastAsia="zh-CN"/>
              </w:rPr>
            </w:pPr>
          </w:p>
        </w:tc>
      </w:tr>
      <w:tr w:rsidR="00C30927" w:rsidRPr="00A53DC8" w14:paraId="6D563DE2" w14:textId="77777777" w:rsidTr="00E249DF">
        <w:trPr>
          <w:jc w:val="center"/>
          <w:trPrChange w:id="177" w:author="Kun YANG / ZTE" w:date="2021-01-22T10:52:00Z">
            <w:trPr>
              <w:jc w:val="center"/>
            </w:trPr>
          </w:trPrChange>
        </w:trPr>
        <w:tc>
          <w:tcPr>
            <w:tcW w:w="567" w:type="dxa"/>
            <w:tcPrChange w:id="178" w:author="Kun YANG / ZTE" w:date="2021-01-22T10:52:00Z">
              <w:tcPr>
                <w:tcW w:w="567" w:type="dxa"/>
              </w:tcPr>
            </w:tcPrChange>
          </w:tcPr>
          <w:p w14:paraId="0671989F" w14:textId="77777777" w:rsidR="00C30927" w:rsidRPr="00A53DC8" w:rsidRDefault="00C30927" w:rsidP="00E249DF">
            <w:pPr>
              <w:pStyle w:val="TAC"/>
              <w:rPr>
                <w:lang w:eastAsia="zh-CN"/>
              </w:rPr>
            </w:pPr>
            <w:r w:rsidRPr="00A53DC8">
              <w:rPr>
                <w:lang w:eastAsia="zh-CN"/>
              </w:rPr>
              <w:t>7</w:t>
            </w:r>
          </w:p>
        </w:tc>
        <w:tc>
          <w:tcPr>
            <w:tcW w:w="3968" w:type="dxa"/>
            <w:tcPrChange w:id="179" w:author="Kun YANG / ZTE" w:date="2021-01-22T10:52:00Z">
              <w:tcPr>
                <w:tcW w:w="3968" w:type="dxa"/>
              </w:tcPr>
            </w:tcPrChange>
          </w:tcPr>
          <w:p w14:paraId="4EF8C083" w14:textId="77777777" w:rsidR="00C30927" w:rsidRPr="00A53DC8" w:rsidRDefault="00C30927" w:rsidP="00E249DF">
            <w:pPr>
              <w:pStyle w:val="TAL"/>
              <w:rPr>
                <w:rFonts w:eastAsia="MS Gothic"/>
              </w:rPr>
            </w:pPr>
            <w:r w:rsidRPr="00A53DC8">
              <w:t>Step 6 of Annex A.4.2 happens</w:t>
            </w:r>
          </w:p>
        </w:tc>
        <w:tc>
          <w:tcPr>
            <w:tcW w:w="708" w:type="dxa"/>
            <w:tcPrChange w:id="180" w:author="Kun YANG / ZTE" w:date="2021-01-22T10:52:00Z">
              <w:tcPr>
                <w:tcW w:w="708" w:type="dxa"/>
              </w:tcPr>
            </w:tcPrChange>
          </w:tcPr>
          <w:p w14:paraId="37FE36A2" w14:textId="77777777" w:rsidR="00C30927" w:rsidRPr="00A53DC8" w:rsidRDefault="00C30927" w:rsidP="00E249DF">
            <w:pPr>
              <w:pStyle w:val="TAC"/>
              <w:rPr>
                <w:rFonts w:eastAsia="MS Gothic"/>
              </w:rPr>
            </w:pPr>
            <w:r w:rsidRPr="00A53DC8">
              <w:rPr>
                <w:lang w:eastAsia="zh-CN"/>
              </w:rPr>
              <w:t>&lt;--</w:t>
            </w:r>
          </w:p>
        </w:tc>
        <w:tc>
          <w:tcPr>
            <w:tcW w:w="2976" w:type="dxa"/>
            <w:tcPrChange w:id="181" w:author="Kun YANG / ZTE" w:date="2021-01-22T10:52:00Z">
              <w:tcPr>
                <w:tcW w:w="2976" w:type="dxa"/>
              </w:tcPr>
            </w:tcPrChange>
          </w:tcPr>
          <w:p w14:paraId="2E82C4E9" w14:textId="77777777" w:rsidR="00C30927" w:rsidRPr="00A53DC8" w:rsidRDefault="00C30927" w:rsidP="00E249DF">
            <w:pPr>
              <w:pStyle w:val="TAL"/>
              <w:rPr>
                <w:rFonts w:eastAsia="MS Gothic"/>
              </w:rPr>
            </w:pPr>
            <w:r w:rsidRPr="00A53DC8">
              <w:rPr>
                <w:rFonts w:eastAsia="MS Gothic"/>
              </w:rPr>
              <w:t>180 Ringing</w:t>
            </w:r>
          </w:p>
        </w:tc>
        <w:tc>
          <w:tcPr>
            <w:tcW w:w="567" w:type="dxa"/>
            <w:tcPrChange w:id="182" w:author="Kun YANG / ZTE" w:date="2021-01-22T10:52:00Z">
              <w:tcPr>
                <w:tcW w:w="567" w:type="dxa"/>
              </w:tcPr>
            </w:tcPrChange>
          </w:tcPr>
          <w:p w14:paraId="69C8F33D" w14:textId="77777777" w:rsidR="00C30927" w:rsidRPr="00A53DC8" w:rsidRDefault="00C30927" w:rsidP="00E249DF">
            <w:pPr>
              <w:pStyle w:val="TAC"/>
              <w:rPr>
                <w:lang w:eastAsia="zh-CN"/>
              </w:rPr>
            </w:pPr>
          </w:p>
        </w:tc>
        <w:tc>
          <w:tcPr>
            <w:tcW w:w="850" w:type="dxa"/>
            <w:tcPrChange w:id="183" w:author="Kun YANG / ZTE" w:date="2021-01-22T10:52:00Z">
              <w:tcPr>
                <w:tcW w:w="850" w:type="dxa"/>
              </w:tcPr>
            </w:tcPrChange>
          </w:tcPr>
          <w:p w14:paraId="5D2847C5" w14:textId="77777777" w:rsidR="00C30927" w:rsidRPr="00A53DC8" w:rsidRDefault="00C30927" w:rsidP="00E249DF">
            <w:pPr>
              <w:pStyle w:val="TAC"/>
            </w:pPr>
          </w:p>
        </w:tc>
      </w:tr>
      <w:tr w:rsidR="00C30927" w:rsidRPr="00A53DC8" w14:paraId="06AEF00F" w14:textId="77777777" w:rsidTr="00E249DF">
        <w:trPr>
          <w:jc w:val="center"/>
          <w:trPrChange w:id="184" w:author="Kun YANG / ZTE" w:date="2021-01-22T10:52:00Z">
            <w:trPr>
              <w:jc w:val="center"/>
            </w:trPr>
          </w:trPrChange>
        </w:trPr>
        <w:tc>
          <w:tcPr>
            <w:tcW w:w="567" w:type="dxa"/>
            <w:tcPrChange w:id="185" w:author="Kun YANG / ZTE" w:date="2021-01-22T10:52:00Z">
              <w:tcPr>
                <w:tcW w:w="567" w:type="dxa"/>
              </w:tcPr>
            </w:tcPrChange>
          </w:tcPr>
          <w:p w14:paraId="209107D5" w14:textId="77777777" w:rsidR="00C30927" w:rsidRPr="00A53DC8" w:rsidRDefault="00C30927" w:rsidP="00E249DF">
            <w:pPr>
              <w:pStyle w:val="TAC"/>
              <w:rPr>
                <w:lang w:eastAsia="zh-CN"/>
              </w:rPr>
            </w:pPr>
            <w:r w:rsidRPr="00A53DC8">
              <w:rPr>
                <w:lang w:eastAsia="zh-CN"/>
              </w:rPr>
              <w:t>8</w:t>
            </w:r>
          </w:p>
        </w:tc>
        <w:tc>
          <w:tcPr>
            <w:tcW w:w="3968" w:type="dxa"/>
            <w:tcPrChange w:id="186" w:author="Kun YANG / ZTE" w:date="2021-01-22T10:52:00Z">
              <w:tcPr>
                <w:tcW w:w="3968" w:type="dxa"/>
              </w:tcPr>
            </w:tcPrChange>
          </w:tcPr>
          <w:p w14:paraId="76E62C40" w14:textId="77777777" w:rsidR="00C30927" w:rsidRPr="00A53DC8" w:rsidRDefault="00C30927" w:rsidP="00E249DF">
            <w:pPr>
              <w:pStyle w:val="TAL"/>
              <w:rPr>
                <w:rFonts w:eastAsia="MS Gothic"/>
              </w:rPr>
            </w:pPr>
            <w:r w:rsidRPr="00A53DC8">
              <w:t>Step 7 of Annex A.4.2 happens</w:t>
            </w:r>
          </w:p>
        </w:tc>
        <w:tc>
          <w:tcPr>
            <w:tcW w:w="708" w:type="dxa"/>
            <w:tcPrChange w:id="187" w:author="Kun YANG / ZTE" w:date="2021-01-22T10:52:00Z">
              <w:tcPr>
                <w:tcW w:w="708" w:type="dxa"/>
              </w:tcPr>
            </w:tcPrChange>
          </w:tcPr>
          <w:p w14:paraId="773C8417" w14:textId="77777777" w:rsidR="00C30927" w:rsidRPr="00A53DC8" w:rsidRDefault="00C30927" w:rsidP="00E249DF">
            <w:pPr>
              <w:pStyle w:val="TAC"/>
              <w:rPr>
                <w:rFonts w:eastAsia="MS Gothic"/>
              </w:rPr>
            </w:pPr>
            <w:r w:rsidRPr="00A53DC8">
              <w:rPr>
                <w:lang w:eastAsia="zh-CN"/>
              </w:rPr>
              <w:t>&lt;--</w:t>
            </w:r>
          </w:p>
        </w:tc>
        <w:tc>
          <w:tcPr>
            <w:tcW w:w="2976" w:type="dxa"/>
            <w:tcPrChange w:id="188" w:author="Kun YANG / ZTE" w:date="2021-01-22T10:52:00Z">
              <w:tcPr>
                <w:tcW w:w="2976" w:type="dxa"/>
              </w:tcPr>
            </w:tcPrChange>
          </w:tcPr>
          <w:p w14:paraId="67A45579" w14:textId="77777777" w:rsidR="00C30927" w:rsidRPr="00A53DC8" w:rsidRDefault="00C30927" w:rsidP="00E249DF">
            <w:pPr>
              <w:pStyle w:val="TAL"/>
              <w:rPr>
                <w:rFonts w:eastAsia="MS Gothic"/>
              </w:rPr>
            </w:pPr>
            <w:r w:rsidRPr="00A53DC8">
              <w:rPr>
                <w:rFonts w:eastAsia="MS Gothic"/>
              </w:rPr>
              <w:t>200 OK</w:t>
            </w:r>
          </w:p>
        </w:tc>
        <w:tc>
          <w:tcPr>
            <w:tcW w:w="567" w:type="dxa"/>
            <w:tcPrChange w:id="189" w:author="Kun YANG / ZTE" w:date="2021-01-22T10:52:00Z">
              <w:tcPr>
                <w:tcW w:w="567" w:type="dxa"/>
              </w:tcPr>
            </w:tcPrChange>
          </w:tcPr>
          <w:p w14:paraId="266FEB2F" w14:textId="77777777" w:rsidR="00C30927" w:rsidRPr="00A53DC8" w:rsidRDefault="00C30927" w:rsidP="00E249DF">
            <w:pPr>
              <w:pStyle w:val="TAC"/>
              <w:rPr>
                <w:lang w:eastAsia="zh-CN"/>
              </w:rPr>
            </w:pPr>
          </w:p>
        </w:tc>
        <w:tc>
          <w:tcPr>
            <w:tcW w:w="850" w:type="dxa"/>
            <w:tcPrChange w:id="190" w:author="Kun YANG / ZTE" w:date="2021-01-22T10:52:00Z">
              <w:tcPr>
                <w:tcW w:w="850" w:type="dxa"/>
              </w:tcPr>
            </w:tcPrChange>
          </w:tcPr>
          <w:p w14:paraId="2E9E36F4" w14:textId="77777777" w:rsidR="00C30927" w:rsidRPr="00A53DC8" w:rsidRDefault="00C30927" w:rsidP="00E249DF">
            <w:pPr>
              <w:pStyle w:val="TAC"/>
            </w:pPr>
          </w:p>
        </w:tc>
      </w:tr>
      <w:tr w:rsidR="00C30927" w:rsidRPr="00A53DC8" w14:paraId="3DAFC67F" w14:textId="77777777" w:rsidTr="00E249DF">
        <w:trPr>
          <w:jc w:val="center"/>
          <w:trPrChange w:id="191" w:author="Kun YANG / ZTE" w:date="2021-01-22T10:52:00Z">
            <w:trPr>
              <w:jc w:val="center"/>
            </w:trPr>
          </w:trPrChange>
        </w:trPr>
        <w:tc>
          <w:tcPr>
            <w:tcW w:w="567" w:type="dxa"/>
            <w:tcPrChange w:id="192" w:author="Kun YANG / ZTE" w:date="2021-01-22T10:52:00Z">
              <w:tcPr>
                <w:tcW w:w="567" w:type="dxa"/>
              </w:tcPr>
            </w:tcPrChange>
          </w:tcPr>
          <w:p w14:paraId="003C1285" w14:textId="77777777" w:rsidR="00C30927" w:rsidRPr="00A53DC8" w:rsidRDefault="00C30927" w:rsidP="00E249DF">
            <w:pPr>
              <w:pStyle w:val="TAC"/>
              <w:rPr>
                <w:lang w:eastAsia="zh-CN"/>
              </w:rPr>
            </w:pPr>
            <w:r w:rsidRPr="00A53DC8">
              <w:rPr>
                <w:lang w:eastAsia="zh-CN"/>
              </w:rPr>
              <w:t>9</w:t>
            </w:r>
          </w:p>
        </w:tc>
        <w:tc>
          <w:tcPr>
            <w:tcW w:w="3968" w:type="dxa"/>
            <w:tcPrChange w:id="193" w:author="Kun YANG / ZTE" w:date="2021-01-22T10:52:00Z">
              <w:tcPr>
                <w:tcW w:w="3968" w:type="dxa"/>
              </w:tcPr>
            </w:tcPrChange>
          </w:tcPr>
          <w:p w14:paraId="1B9F2C18" w14:textId="77777777" w:rsidR="00C30927" w:rsidRPr="00A53DC8" w:rsidRDefault="00C30927" w:rsidP="00E249DF">
            <w:pPr>
              <w:pStyle w:val="TAL"/>
              <w:rPr>
                <w:rFonts w:eastAsia="MS Gothic"/>
              </w:rPr>
            </w:pPr>
            <w:r w:rsidRPr="00A53DC8">
              <w:t>Step 8 of Annex A.4.2 happens</w:t>
            </w:r>
          </w:p>
        </w:tc>
        <w:tc>
          <w:tcPr>
            <w:tcW w:w="708" w:type="dxa"/>
            <w:tcPrChange w:id="194" w:author="Kun YANG / ZTE" w:date="2021-01-22T10:52:00Z">
              <w:tcPr>
                <w:tcW w:w="708" w:type="dxa"/>
              </w:tcPr>
            </w:tcPrChange>
          </w:tcPr>
          <w:p w14:paraId="446B5BE7" w14:textId="77777777" w:rsidR="00C30927" w:rsidRPr="00A53DC8" w:rsidRDefault="00C30927" w:rsidP="00E249DF">
            <w:pPr>
              <w:pStyle w:val="TAC"/>
              <w:rPr>
                <w:rFonts w:eastAsia="MS Gothic"/>
              </w:rPr>
            </w:pPr>
            <w:r w:rsidRPr="00A53DC8">
              <w:t>--&gt;</w:t>
            </w:r>
          </w:p>
        </w:tc>
        <w:tc>
          <w:tcPr>
            <w:tcW w:w="2976" w:type="dxa"/>
            <w:tcPrChange w:id="195" w:author="Kun YANG / ZTE" w:date="2021-01-22T10:52:00Z">
              <w:tcPr>
                <w:tcW w:w="2976" w:type="dxa"/>
              </w:tcPr>
            </w:tcPrChange>
          </w:tcPr>
          <w:p w14:paraId="65B18435" w14:textId="77777777" w:rsidR="00C30927" w:rsidRPr="00A53DC8" w:rsidRDefault="00C30927" w:rsidP="00E249DF">
            <w:pPr>
              <w:pStyle w:val="TAL"/>
              <w:rPr>
                <w:rFonts w:eastAsia="MS Gothic"/>
              </w:rPr>
            </w:pPr>
            <w:r w:rsidRPr="00A53DC8">
              <w:rPr>
                <w:rFonts w:eastAsia="MS Gothic"/>
              </w:rPr>
              <w:t>ACK</w:t>
            </w:r>
          </w:p>
        </w:tc>
        <w:tc>
          <w:tcPr>
            <w:tcW w:w="567" w:type="dxa"/>
            <w:tcPrChange w:id="196" w:author="Kun YANG / ZTE" w:date="2021-01-22T10:52:00Z">
              <w:tcPr>
                <w:tcW w:w="567" w:type="dxa"/>
              </w:tcPr>
            </w:tcPrChange>
          </w:tcPr>
          <w:p w14:paraId="6629D68B" w14:textId="77777777" w:rsidR="00C30927" w:rsidRPr="00A53DC8" w:rsidRDefault="00C30927" w:rsidP="00E249DF">
            <w:pPr>
              <w:pStyle w:val="TAC"/>
              <w:rPr>
                <w:lang w:eastAsia="zh-CN"/>
              </w:rPr>
            </w:pPr>
            <w:r w:rsidRPr="00A53DC8">
              <w:rPr>
                <w:lang w:eastAsia="zh-CN"/>
              </w:rPr>
              <w:t>3</w:t>
            </w:r>
          </w:p>
        </w:tc>
        <w:tc>
          <w:tcPr>
            <w:tcW w:w="850" w:type="dxa"/>
            <w:tcPrChange w:id="197" w:author="Kun YANG / ZTE" w:date="2021-01-22T10:52:00Z">
              <w:tcPr>
                <w:tcW w:w="850" w:type="dxa"/>
              </w:tcPr>
            </w:tcPrChange>
          </w:tcPr>
          <w:p w14:paraId="6E1884E9" w14:textId="77777777" w:rsidR="00C30927" w:rsidRPr="00A53DC8" w:rsidRDefault="00C30927" w:rsidP="00E249DF">
            <w:pPr>
              <w:pStyle w:val="TAC"/>
              <w:rPr>
                <w:lang w:eastAsia="zh-CN"/>
              </w:rPr>
            </w:pPr>
            <w:r w:rsidRPr="00A53DC8">
              <w:rPr>
                <w:lang w:eastAsia="zh-CN"/>
              </w:rPr>
              <w:t>P</w:t>
            </w:r>
          </w:p>
        </w:tc>
      </w:tr>
      <w:tr w:rsidR="00C30927" w:rsidRPr="00A53DC8" w:rsidDel="00B8334E" w14:paraId="1DF90B88" w14:textId="77777777" w:rsidTr="00E249DF">
        <w:trPr>
          <w:jc w:val="center"/>
          <w:del w:id="198" w:author="Kun YANG / ZTE" w:date="2021-01-22T10:52:00Z"/>
          <w:trPrChange w:id="199" w:author="Kun YANG / ZTE" w:date="2021-01-22T10:52:00Z">
            <w:trPr>
              <w:jc w:val="center"/>
            </w:trPr>
          </w:trPrChange>
        </w:trPr>
        <w:tc>
          <w:tcPr>
            <w:tcW w:w="9636" w:type="dxa"/>
            <w:gridSpan w:val="6"/>
            <w:tcPrChange w:id="200" w:author="Kun YANG / ZTE" w:date="2021-01-22T10:52:00Z">
              <w:tcPr>
                <w:tcW w:w="567" w:type="dxa"/>
                <w:gridSpan w:val="6"/>
              </w:tcPr>
            </w:tcPrChange>
          </w:tcPr>
          <w:p w14:paraId="1B5EC6B0" w14:textId="77777777" w:rsidR="00C30927" w:rsidRPr="00A53DC8" w:rsidDel="00B8334E" w:rsidRDefault="00C30927" w:rsidP="00E249DF">
            <w:pPr>
              <w:pStyle w:val="TAN"/>
              <w:rPr>
                <w:del w:id="201" w:author="Kun YANG / ZTE" w:date="2021-01-22T10:52:00Z"/>
                <w:lang w:eastAsia="zh-CN"/>
              </w:rPr>
            </w:pPr>
            <w:del w:id="202" w:author="Kun YANG / ZTE" w:date="2021-01-22T10:52:00Z">
              <w:r w:rsidRPr="00A53DC8" w:rsidDel="00B8334E">
                <w:delText>NOTE: The test procedure including NR/5GC signalling is specified in TS 38.508 [21] subclause 4.9.15.</w:delText>
              </w:r>
            </w:del>
          </w:p>
        </w:tc>
      </w:tr>
    </w:tbl>
    <w:p w14:paraId="763C1FB8" w14:textId="77777777" w:rsidR="00C30927" w:rsidRPr="00A53DC8" w:rsidRDefault="00C30927" w:rsidP="00C30927"/>
    <w:p w14:paraId="7B99C256" w14:textId="77777777" w:rsidR="00C30927" w:rsidRPr="00A53DC8" w:rsidRDefault="00C30927" w:rsidP="00C30927">
      <w:pPr>
        <w:pStyle w:val="4"/>
      </w:pPr>
      <w:bookmarkStart w:id="203" w:name="_Toc43210216"/>
      <w:bookmarkStart w:id="204" w:name="_Toc51948442"/>
      <w:bookmarkStart w:id="205" w:name="_Toc52162515"/>
      <w:bookmarkStart w:id="206" w:name="_Toc60916119"/>
      <w:r w:rsidRPr="00A53DC8">
        <w:lastRenderedPageBreak/>
        <w:t>7.5.3.3</w:t>
      </w:r>
      <w:r w:rsidRPr="00A53DC8">
        <w:tab/>
        <w:t>Specific message contents</w:t>
      </w:r>
      <w:bookmarkEnd w:id="203"/>
      <w:bookmarkEnd w:id="204"/>
      <w:bookmarkEnd w:id="205"/>
      <w:bookmarkEnd w:id="206"/>
    </w:p>
    <w:p w14:paraId="54C15E0B" w14:textId="77777777" w:rsidR="00C30927" w:rsidRPr="00A53DC8" w:rsidRDefault="00C30927" w:rsidP="00C30927">
      <w:pPr>
        <w:rPr>
          <w:lang w:eastAsia="zh-CN"/>
        </w:rPr>
      </w:pPr>
      <w:r w:rsidRPr="00A53DC8">
        <w:t>None as fully described</w:t>
      </w:r>
      <w:r w:rsidRPr="00A53DC8">
        <w:rPr>
          <w:lang w:eastAsia="zh-CN"/>
        </w:rPr>
        <w:t xml:space="preserve"> in annex A.4.2.</w:t>
      </w:r>
    </w:p>
    <w:p w14:paraId="1941AF21" w14:textId="77777777" w:rsidR="00C30927" w:rsidRPr="00A53DC8" w:rsidRDefault="00C30927" w:rsidP="00C30927">
      <w:pPr>
        <w:pStyle w:val="2"/>
        <w:rPr>
          <w:rFonts w:eastAsia="MS Gothic"/>
        </w:rPr>
      </w:pPr>
      <w:r w:rsidRPr="00A53DC8">
        <w:rPr>
          <w:rFonts w:eastAsia="MS Gothic"/>
        </w:rPr>
        <w:br w:type="page"/>
      </w:r>
      <w:bookmarkStart w:id="207" w:name="_Toc43210217"/>
      <w:bookmarkStart w:id="208" w:name="_Toc51948443"/>
      <w:bookmarkStart w:id="209" w:name="_Toc52162516"/>
      <w:bookmarkStart w:id="210" w:name="_Toc60916120"/>
      <w:bookmarkStart w:id="211" w:name="_Toc42778751"/>
      <w:bookmarkStart w:id="212" w:name="_Toc42785198"/>
      <w:bookmarkEnd w:id="70"/>
      <w:bookmarkEnd w:id="71"/>
      <w:r w:rsidRPr="00A53DC8">
        <w:rPr>
          <w:rFonts w:eastAsia="MS Gothic"/>
        </w:rPr>
        <w:lastRenderedPageBreak/>
        <w:t>7.6</w:t>
      </w:r>
      <w:r w:rsidRPr="00A53DC8">
        <w:rPr>
          <w:rFonts w:eastAsia="MS Gothic"/>
        </w:rPr>
        <w:tab/>
        <w:t>MTSI MT Voice Call with preconditions at both originating UE and terminating UE / 5GS</w:t>
      </w:r>
      <w:bookmarkEnd w:id="207"/>
      <w:bookmarkEnd w:id="208"/>
      <w:bookmarkEnd w:id="209"/>
      <w:bookmarkEnd w:id="210"/>
    </w:p>
    <w:p w14:paraId="07E84462" w14:textId="77777777" w:rsidR="00C30927" w:rsidRPr="00A53DC8" w:rsidRDefault="00C30927" w:rsidP="00C30927">
      <w:pPr>
        <w:pStyle w:val="3"/>
        <w:rPr>
          <w:rFonts w:eastAsia="MS Gothic"/>
        </w:rPr>
      </w:pPr>
      <w:bookmarkStart w:id="213" w:name="_Toc42778748"/>
      <w:bookmarkStart w:id="214" w:name="_Toc42785195"/>
      <w:bookmarkStart w:id="215" w:name="_Toc43210218"/>
      <w:bookmarkStart w:id="216" w:name="_Toc51948444"/>
      <w:bookmarkStart w:id="217" w:name="_Toc52162517"/>
      <w:bookmarkStart w:id="218"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213"/>
      <w:bookmarkEnd w:id="214"/>
      <w:bookmarkEnd w:id="215"/>
      <w:bookmarkEnd w:id="216"/>
      <w:bookmarkEnd w:id="217"/>
      <w:bookmarkEnd w:id="218"/>
    </w:p>
    <w:p w14:paraId="74940A56" w14:textId="77777777" w:rsidR="00C30927" w:rsidRPr="00A53DC8" w:rsidRDefault="00C30927" w:rsidP="00C30927">
      <w:pPr>
        <w:pStyle w:val="H6"/>
      </w:pPr>
      <w:r w:rsidRPr="00A53DC8">
        <w:t>(1)</w:t>
      </w:r>
    </w:p>
    <w:p w14:paraId="6E5D81EC" w14:textId="77777777" w:rsidR="00C30927" w:rsidRPr="00A53DC8" w:rsidRDefault="00C30927" w:rsidP="00C30927">
      <w:pPr>
        <w:pStyle w:val="PL"/>
        <w:rPr>
          <w:noProof w:val="0"/>
        </w:rPr>
      </w:pPr>
      <w:r w:rsidRPr="00A53DC8">
        <w:rPr>
          <w:b/>
          <w:noProof w:val="0"/>
        </w:rPr>
        <w:t>with</w:t>
      </w:r>
      <w:r w:rsidRPr="00A53DC8">
        <w:rPr>
          <w:noProof w:val="0"/>
        </w:rPr>
        <w:t xml:space="preserve"> { UE being registered to IMS }</w:t>
      </w:r>
    </w:p>
    <w:p w14:paraId="144E1E2B"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13E80C99"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14:paraId="48380D2B"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14:paraId="295DFE51" w14:textId="77777777" w:rsidR="00C30927" w:rsidRPr="00A53DC8" w:rsidRDefault="00C30927" w:rsidP="00C30927">
      <w:pPr>
        <w:pStyle w:val="PL"/>
        <w:rPr>
          <w:noProof w:val="0"/>
        </w:rPr>
      </w:pPr>
      <w:r w:rsidRPr="00A53DC8">
        <w:rPr>
          <w:noProof w:val="0"/>
        </w:rPr>
        <w:t xml:space="preserve">            }</w:t>
      </w:r>
    </w:p>
    <w:p w14:paraId="15F23F26" w14:textId="77777777" w:rsidR="00C30927" w:rsidRPr="00A53DC8" w:rsidRDefault="00C30927" w:rsidP="00C30927">
      <w:pPr>
        <w:pStyle w:val="PL"/>
        <w:rPr>
          <w:noProof w:val="0"/>
        </w:rPr>
      </w:pPr>
    </w:p>
    <w:p w14:paraId="096D407E" w14:textId="77777777" w:rsidR="00C30927" w:rsidRPr="00A53DC8" w:rsidRDefault="00C30927" w:rsidP="00C30927">
      <w:pPr>
        <w:pStyle w:val="H6"/>
      </w:pPr>
      <w:r w:rsidRPr="00A53DC8">
        <w:t>(2)</w:t>
      </w:r>
    </w:p>
    <w:p w14:paraId="3F4FD147" w14:textId="77777777" w:rsidR="00C30927" w:rsidRPr="00A53DC8" w:rsidRDefault="00C30927" w:rsidP="00C30927">
      <w:pPr>
        <w:pStyle w:val="PL"/>
        <w:rPr>
          <w:noProof w:val="0"/>
        </w:rPr>
      </w:pPr>
      <w:r w:rsidRPr="00A53DC8">
        <w:rPr>
          <w:b/>
          <w:noProof w:val="0"/>
        </w:rPr>
        <w:t>with</w:t>
      </w:r>
      <w:r w:rsidRPr="00A53DC8">
        <w:rPr>
          <w:noProof w:val="0"/>
        </w:rPr>
        <w:t xml:space="preserve"> { UE having sent 183 Session Progress }</w:t>
      </w:r>
    </w:p>
    <w:p w14:paraId="741C70C6"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21F4FEC"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14:paraId="0649CB1B"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58019164" w14:textId="77777777" w:rsidR="00C30927" w:rsidRPr="00A53DC8" w:rsidRDefault="00C30927" w:rsidP="00C30927">
      <w:pPr>
        <w:pStyle w:val="PL"/>
        <w:rPr>
          <w:noProof w:val="0"/>
        </w:rPr>
      </w:pPr>
      <w:r w:rsidRPr="00A53DC8">
        <w:rPr>
          <w:noProof w:val="0"/>
        </w:rPr>
        <w:t xml:space="preserve">            }</w:t>
      </w:r>
    </w:p>
    <w:p w14:paraId="4F339E35" w14:textId="77777777" w:rsidR="00C30927" w:rsidRPr="00A53DC8" w:rsidRDefault="00C30927" w:rsidP="00C30927">
      <w:pPr>
        <w:pStyle w:val="PL"/>
        <w:rPr>
          <w:noProof w:val="0"/>
        </w:rPr>
      </w:pPr>
    </w:p>
    <w:p w14:paraId="0A492F99" w14:textId="77777777" w:rsidR="00C30927" w:rsidRPr="00A53DC8" w:rsidRDefault="00C30927" w:rsidP="00C30927">
      <w:pPr>
        <w:pStyle w:val="H6"/>
      </w:pPr>
      <w:r w:rsidRPr="00A53DC8">
        <w:t>(3)</w:t>
      </w:r>
    </w:p>
    <w:p w14:paraId="34B3B9FA" w14:textId="77777777" w:rsidR="00C30927" w:rsidRPr="00A53DC8" w:rsidRDefault="00C30927" w:rsidP="00C30927">
      <w:pPr>
        <w:pStyle w:val="PL"/>
        <w:rPr>
          <w:noProof w:val="0"/>
        </w:rPr>
      </w:pPr>
      <w:r w:rsidRPr="00A53DC8">
        <w:rPr>
          <w:b/>
          <w:noProof w:val="0"/>
        </w:rPr>
        <w:t>with</w:t>
      </w:r>
      <w:r w:rsidRPr="00A53DC8">
        <w:rPr>
          <w:noProof w:val="0"/>
        </w:rPr>
        <w:t xml:space="preserve"> { UE having sent 200 OK for PRACK }</w:t>
      </w:r>
    </w:p>
    <w:p w14:paraId="6DF28AE7"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CC7AD04"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14:paraId="634537E9"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14:paraId="717ECE18" w14:textId="77777777" w:rsidR="00C30927" w:rsidRPr="00A53DC8" w:rsidRDefault="00C30927" w:rsidP="00C30927">
      <w:pPr>
        <w:pStyle w:val="PL"/>
        <w:rPr>
          <w:noProof w:val="0"/>
        </w:rPr>
      </w:pPr>
      <w:r w:rsidRPr="00A53DC8">
        <w:rPr>
          <w:noProof w:val="0"/>
        </w:rPr>
        <w:t xml:space="preserve">            }</w:t>
      </w:r>
    </w:p>
    <w:p w14:paraId="28B55080" w14:textId="77777777" w:rsidR="00C30927" w:rsidRPr="00A53DC8" w:rsidRDefault="00C30927" w:rsidP="00C30927">
      <w:pPr>
        <w:pStyle w:val="PL"/>
        <w:rPr>
          <w:noProof w:val="0"/>
        </w:rPr>
      </w:pPr>
    </w:p>
    <w:p w14:paraId="4EDE19FD" w14:textId="77777777" w:rsidR="00C30927" w:rsidRPr="00A53DC8" w:rsidRDefault="00C30927" w:rsidP="00C30927">
      <w:pPr>
        <w:pStyle w:val="H6"/>
      </w:pPr>
      <w:r w:rsidRPr="00A53DC8">
        <w:t>(4)</w:t>
      </w:r>
    </w:p>
    <w:p w14:paraId="3997D06F" w14:textId="77777777" w:rsidR="00C30927" w:rsidRPr="00A53DC8" w:rsidRDefault="00C30927" w:rsidP="00C30927">
      <w:pPr>
        <w:pStyle w:val="PL"/>
        <w:rPr>
          <w:noProof w:val="0"/>
        </w:rPr>
      </w:pPr>
      <w:r w:rsidRPr="00A53DC8">
        <w:rPr>
          <w:b/>
          <w:noProof w:val="0"/>
        </w:rPr>
        <w:t>with</w:t>
      </w:r>
      <w:r w:rsidRPr="00A53DC8">
        <w:rPr>
          <w:noProof w:val="0"/>
        </w:rPr>
        <w:t xml:space="preserve"> { UE having sent 180 Ringing, possibly reliably }</w:t>
      </w:r>
    </w:p>
    <w:p w14:paraId="1023FDC8"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4FCB91C2"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14:paraId="4FA3B0D8"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55C4217D" w14:textId="77777777" w:rsidR="00C30927" w:rsidRPr="00A53DC8" w:rsidRDefault="00C30927" w:rsidP="00C30927">
      <w:pPr>
        <w:pStyle w:val="PL"/>
        <w:rPr>
          <w:noProof w:val="0"/>
        </w:rPr>
      </w:pPr>
      <w:r w:rsidRPr="00A53DC8">
        <w:rPr>
          <w:noProof w:val="0"/>
        </w:rPr>
        <w:t xml:space="preserve">            }</w:t>
      </w:r>
    </w:p>
    <w:p w14:paraId="60459C23" w14:textId="77777777" w:rsidR="00C30927" w:rsidRPr="00A53DC8" w:rsidRDefault="00C30927" w:rsidP="00C30927">
      <w:pPr>
        <w:pStyle w:val="PL"/>
        <w:rPr>
          <w:noProof w:val="0"/>
        </w:rPr>
      </w:pPr>
    </w:p>
    <w:p w14:paraId="6983E1D9" w14:textId="77777777" w:rsidR="00C30927" w:rsidRPr="00A53DC8" w:rsidRDefault="00C30927" w:rsidP="00C30927">
      <w:pPr>
        <w:pStyle w:val="H6"/>
      </w:pPr>
      <w:r w:rsidRPr="00A53DC8">
        <w:t>(5)</w:t>
      </w:r>
    </w:p>
    <w:p w14:paraId="037C3AB2" w14:textId="77777777" w:rsidR="00C30927" w:rsidRPr="00A53DC8" w:rsidRDefault="00C30927" w:rsidP="00C30927">
      <w:pPr>
        <w:pStyle w:val="PL"/>
        <w:rPr>
          <w:noProof w:val="0"/>
        </w:rPr>
      </w:pPr>
      <w:r w:rsidRPr="00A53DC8">
        <w:rPr>
          <w:b/>
          <w:noProof w:val="0"/>
        </w:rPr>
        <w:t>with</w:t>
      </w:r>
      <w:r w:rsidRPr="00A53DC8">
        <w:rPr>
          <w:noProof w:val="0"/>
        </w:rPr>
        <w:t xml:space="preserve"> { UE having sent 180 Ringing  }</w:t>
      </w:r>
    </w:p>
    <w:p w14:paraId="4FE4719D"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09E781A9"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14:paraId="1165D9E8"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14:paraId="0B6564E3" w14:textId="77777777" w:rsidR="00C30927" w:rsidRPr="00A53DC8" w:rsidRDefault="00C30927" w:rsidP="00C30927">
      <w:pPr>
        <w:pStyle w:val="PL"/>
        <w:rPr>
          <w:noProof w:val="0"/>
        </w:rPr>
      </w:pPr>
      <w:r w:rsidRPr="00A53DC8">
        <w:rPr>
          <w:noProof w:val="0"/>
        </w:rPr>
        <w:t xml:space="preserve">            }</w:t>
      </w:r>
    </w:p>
    <w:p w14:paraId="4BDC1681" w14:textId="77777777" w:rsidR="00C30927" w:rsidRPr="00A53DC8" w:rsidRDefault="00C30927" w:rsidP="00C30927">
      <w:pPr>
        <w:pStyle w:val="PL"/>
        <w:rPr>
          <w:noProof w:val="0"/>
        </w:rPr>
      </w:pPr>
    </w:p>
    <w:p w14:paraId="55583BFD" w14:textId="77777777" w:rsidR="00C30927" w:rsidRPr="00A53DC8" w:rsidRDefault="00C30927" w:rsidP="00C30927">
      <w:pPr>
        <w:pStyle w:val="H6"/>
      </w:pPr>
      <w:r w:rsidRPr="00A53DC8">
        <w:t>(6)</w:t>
      </w:r>
    </w:p>
    <w:p w14:paraId="35022CAE" w14:textId="77777777" w:rsidR="00C30927" w:rsidRPr="00A53DC8" w:rsidRDefault="00C30927" w:rsidP="00C30927">
      <w:pPr>
        <w:pStyle w:val="PL"/>
        <w:rPr>
          <w:noProof w:val="0"/>
        </w:rPr>
      </w:pPr>
      <w:r w:rsidRPr="00A53DC8">
        <w:rPr>
          <w:b/>
          <w:noProof w:val="0"/>
        </w:rPr>
        <w:t>with</w:t>
      </w:r>
      <w:r w:rsidRPr="00A53DC8">
        <w:rPr>
          <w:noProof w:val="0"/>
        </w:rPr>
        <w:t xml:space="preserve"> { UE having sent 200 OK for INVITE }</w:t>
      </w:r>
    </w:p>
    <w:p w14:paraId="2F78EBE6"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4CFEA47B"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14:paraId="5FF8D8ED"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14:paraId="68A6D88F" w14:textId="77777777" w:rsidR="00C30927" w:rsidRPr="00A53DC8" w:rsidRDefault="00C30927" w:rsidP="00C30927">
      <w:pPr>
        <w:pStyle w:val="PL"/>
        <w:rPr>
          <w:noProof w:val="0"/>
        </w:rPr>
      </w:pPr>
      <w:r w:rsidRPr="00A53DC8">
        <w:rPr>
          <w:noProof w:val="0"/>
        </w:rPr>
        <w:t xml:space="preserve">            }</w:t>
      </w:r>
    </w:p>
    <w:p w14:paraId="63CEC555" w14:textId="77777777" w:rsidR="00C30927" w:rsidRPr="00A53DC8" w:rsidRDefault="00C30927" w:rsidP="00C30927">
      <w:pPr>
        <w:pStyle w:val="PL"/>
        <w:rPr>
          <w:noProof w:val="0"/>
        </w:rPr>
      </w:pPr>
    </w:p>
    <w:p w14:paraId="0E75307D" w14:textId="77777777" w:rsidR="00C30927" w:rsidRPr="00A53DC8" w:rsidRDefault="00C30927" w:rsidP="00C30927">
      <w:pPr>
        <w:pStyle w:val="3"/>
        <w:rPr>
          <w:rFonts w:eastAsia="MS Gothic"/>
        </w:rPr>
      </w:pPr>
      <w:bookmarkStart w:id="219" w:name="_Toc42778749"/>
      <w:bookmarkStart w:id="220" w:name="_Toc42785196"/>
      <w:bookmarkStart w:id="221" w:name="_Toc43210219"/>
      <w:bookmarkStart w:id="222" w:name="_Toc51948445"/>
      <w:bookmarkStart w:id="223" w:name="_Toc52162518"/>
      <w:bookmarkStart w:id="224" w:name="_Toc60916122"/>
      <w:r w:rsidRPr="00A53DC8">
        <w:rPr>
          <w:rFonts w:eastAsia="MS Gothic"/>
        </w:rPr>
        <w:t>7.6.2</w:t>
      </w:r>
      <w:r w:rsidRPr="00A53DC8">
        <w:rPr>
          <w:rFonts w:eastAsia="MS Gothic"/>
        </w:rPr>
        <w:tab/>
        <w:t>Conformance Requirements</w:t>
      </w:r>
      <w:bookmarkEnd w:id="219"/>
      <w:bookmarkEnd w:id="220"/>
      <w:bookmarkEnd w:id="221"/>
      <w:bookmarkEnd w:id="222"/>
      <w:bookmarkEnd w:id="223"/>
      <w:bookmarkEnd w:id="224"/>
    </w:p>
    <w:p w14:paraId="40D1E062" w14:textId="77777777" w:rsidR="00C30927" w:rsidRPr="00A53DC8" w:rsidRDefault="00C30927" w:rsidP="00C30927">
      <w:r w:rsidRPr="00A53DC8">
        <w:t>Editor's note: more concrete texts for supporting the TPs need to be investigated.</w:t>
      </w:r>
    </w:p>
    <w:p w14:paraId="4E99F98D" w14:textId="77777777" w:rsidR="00C30927" w:rsidRPr="00A53DC8" w:rsidRDefault="00C30927" w:rsidP="00C30927">
      <w:r w:rsidRPr="00A53DC8">
        <w:t>[TS 24.229, clause 5.1.4.1]</w:t>
      </w:r>
    </w:p>
    <w:p w14:paraId="040769EC" w14:textId="77777777" w:rsidR="00C30927" w:rsidRPr="00A53DC8" w:rsidRDefault="00C30927" w:rsidP="00C30927">
      <w:r w:rsidRPr="00A53DC8">
        <w:t>If an initial INVITE request is received the terminating UE shall check whether the terminating UE requires local resource reservation.</w:t>
      </w:r>
    </w:p>
    <w:p w14:paraId="2B773217" w14:textId="77777777" w:rsidR="00C30927" w:rsidRPr="00A53DC8" w:rsidRDefault="00C30927" w:rsidP="00C30927">
      <w:pPr>
        <w:pStyle w:val="NO"/>
      </w:pPr>
      <w:r w:rsidRPr="00A53DC8">
        <w:t>NOTE 1:</w:t>
      </w:r>
      <w:r w:rsidRPr="00A53DC8">
        <w:tab/>
        <w:t>The terminating UE can decide if local resource reservation is required based on e.g. application requirements, current access network capabilities, local configuration, etc.</w:t>
      </w:r>
    </w:p>
    <w:p w14:paraId="16C96E68" w14:textId="77777777" w:rsidR="00C30927" w:rsidRPr="00A53DC8" w:rsidRDefault="00C30927" w:rsidP="00C30927">
      <w:r w:rsidRPr="00A53DC8">
        <w:t>During the session initiation, if local resource reservation is required at the terminating UE and the terminating UE supports the precondition mechanism, and:</w:t>
      </w:r>
    </w:p>
    <w:p w14:paraId="489D3B49" w14:textId="77777777" w:rsidR="00C30927" w:rsidRPr="00A53DC8" w:rsidRDefault="00C30927" w:rsidP="00C30927">
      <w:pPr>
        <w:pStyle w:val="B1"/>
      </w:pPr>
      <w:r w:rsidRPr="00A53DC8">
        <w:lastRenderedPageBreak/>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52F83F80" w14:textId="77777777" w:rsidR="00C30927" w:rsidRPr="00A53DC8" w:rsidRDefault="00C30927" w:rsidP="00C30927">
      <w:r w:rsidRPr="00A53DC8">
        <w:t>…</w:t>
      </w:r>
    </w:p>
    <w:p w14:paraId="18A9057E" w14:textId="77777777" w:rsidR="00C30927" w:rsidRPr="00A53DC8" w:rsidRDefault="00C30927" w:rsidP="00C30927">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27446D25" w14:textId="77777777" w:rsidR="00C30927" w:rsidRPr="00A53DC8" w:rsidRDefault="00C30927" w:rsidP="00C30927">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071BEB07" w14:textId="77777777" w:rsidR="00C30927" w:rsidRPr="00A53DC8" w:rsidRDefault="00C30927" w:rsidP="00C30927">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14:paraId="55142310" w14:textId="77777777" w:rsidR="00C30927" w:rsidRPr="00A53DC8" w:rsidRDefault="00C30927" w:rsidP="00C30927">
      <w:r w:rsidRPr="00A53DC8">
        <w:t>[TS 24.229, clause 6.1.1]</w:t>
      </w:r>
    </w:p>
    <w:p w14:paraId="00920D82" w14:textId="77777777" w:rsidR="00C30927" w:rsidRPr="00A53DC8" w:rsidRDefault="00C30927" w:rsidP="00C30927">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E1CEEE4" w14:textId="77777777" w:rsidR="00C30927" w:rsidRPr="00A53DC8" w:rsidRDefault="00C30927" w:rsidP="00C30927">
      <w:r w:rsidRPr="00A53DC8">
        <w:t>[TS 24.229, clause 6.1.3]</w:t>
      </w:r>
    </w:p>
    <w:p w14:paraId="3705A9A6" w14:textId="77777777" w:rsidR="00C30927" w:rsidRPr="00A53DC8" w:rsidRDefault="00C30927" w:rsidP="00C30927">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14:paraId="6F4A1E3E" w14:textId="77777777" w:rsidR="00C30927" w:rsidRPr="00A53DC8" w:rsidRDefault="00C30927" w:rsidP="00C30927">
      <w:r w:rsidRPr="00A53DC8">
        <w:t>…</w:t>
      </w:r>
    </w:p>
    <w:p w14:paraId="097721AB" w14:textId="77777777" w:rsidR="00C30927" w:rsidRPr="00A53DC8" w:rsidRDefault="00C30927" w:rsidP="00C30927">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14:paraId="3A535B63" w14:textId="77777777" w:rsidR="00C30927" w:rsidRPr="00A53DC8" w:rsidRDefault="00C30927" w:rsidP="00C30927">
      <w:r w:rsidRPr="00A53DC8">
        <w:t>[TS 26.114, clause 5.2.1]</w:t>
      </w:r>
    </w:p>
    <w:p w14:paraId="2AE5BCA2" w14:textId="77777777" w:rsidR="00C30927" w:rsidRPr="00A53DC8" w:rsidRDefault="00C30927" w:rsidP="00C30927">
      <w:r w:rsidRPr="00A53DC8">
        <w:t>In addition, MTSI clients in terminals offering speech communication shall support:</w:t>
      </w:r>
    </w:p>
    <w:p w14:paraId="4A825A42" w14:textId="77777777" w:rsidR="00C30927" w:rsidRPr="00A53DC8" w:rsidRDefault="00C30927" w:rsidP="00C30927">
      <w:pPr>
        <w:pStyle w:val="B1"/>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14:paraId="05CD73CA" w14:textId="77777777" w:rsidR="00C30927" w:rsidRPr="00A53DC8" w:rsidRDefault="00C30927" w:rsidP="00C30927">
      <w:r w:rsidRPr="00A53DC8">
        <w:t>[TS 26.114, clause 6.2.2.1]</w:t>
      </w:r>
    </w:p>
    <w:p w14:paraId="35DFCFBF" w14:textId="77777777" w:rsidR="00C30927" w:rsidRPr="00A53DC8" w:rsidRDefault="00C30927" w:rsidP="00C30927">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631912D" w14:textId="77777777" w:rsidR="00C30927" w:rsidRPr="00A53DC8" w:rsidRDefault="00C30927" w:rsidP="00C30927">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169B4D6F" w14:textId="77777777" w:rsidR="00C30927" w:rsidRPr="00A53DC8" w:rsidRDefault="00C30927" w:rsidP="00C30927">
      <w:r w:rsidRPr="00A53DC8">
        <w:t>[TS 26.114, clause 6.2.5]</w:t>
      </w:r>
    </w:p>
    <w:p w14:paraId="5EF645E2" w14:textId="77777777" w:rsidR="00C30927" w:rsidRPr="00A53DC8" w:rsidRDefault="00C30927" w:rsidP="00C30927">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14:paraId="28E3CF89" w14:textId="77777777" w:rsidR="00C30927" w:rsidRPr="00A53DC8" w:rsidRDefault="00C30927" w:rsidP="00C30927">
      <w:r w:rsidRPr="00A53DC8">
        <w:t>[TS 26.114, clause 7.3.1]</w:t>
      </w:r>
    </w:p>
    <w:p w14:paraId="469D8BD8" w14:textId="77777777" w:rsidR="00C30927" w:rsidRPr="00A53DC8" w:rsidRDefault="00C30927" w:rsidP="00C30927">
      <w:r w:rsidRPr="00A53DC8">
        <w:lastRenderedPageBreak/>
        <w:t>The bandwidth for RTCP traffic shall be described using the "RS" and "RR" SDP bandwidth modifiers at media level, as specified by RFC 3556 [42].</w:t>
      </w:r>
    </w:p>
    <w:p w14:paraId="250AA57A" w14:textId="77777777" w:rsidR="00C30927" w:rsidRPr="00A53DC8" w:rsidRDefault="00C30927" w:rsidP="00C30927">
      <w:pPr>
        <w:pStyle w:val="H6"/>
      </w:pPr>
      <w:r w:rsidRPr="00A53DC8">
        <w:t>Reference(s)</w:t>
      </w:r>
    </w:p>
    <w:p w14:paraId="247B0227" w14:textId="77777777" w:rsidR="00C30927" w:rsidRPr="00A53DC8" w:rsidRDefault="00C30927" w:rsidP="00C30927">
      <w:r w:rsidRPr="00A53DC8">
        <w:rPr>
          <w:snapToGrid w:val="0"/>
        </w:rPr>
        <w:t>3GPP T</w:t>
      </w:r>
      <w:r w:rsidRPr="00A53DC8">
        <w:t xml:space="preserve">S 24.229 clauses 5.1.4.1, 6.1.1, 6.1.3, </w:t>
      </w:r>
      <w:r w:rsidRPr="00A53DC8">
        <w:rPr>
          <w:snapToGrid w:val="0"/>
        </w:rPr>
        <w:t>T</w:t>
      </w:r>
      <w:r w:rsidRPr="00A53DC8">
        <w:t>S 26.114 clause 5.2.1, 6.2.2.1, 6.2.5 and 7.3.1.</w:t>
      </w:r>
    </w:p>
    <w:p w14:paraId="1E0E5AED" w14:textId="77777777" w:rsidR="00C30927" w:rsidRPr="00A53DC8" w:rsidRDefault="00C30927" w:rsidP="00C30927">
      <w:pPr>
        <w:pStyle w:val="3"/>
        <w:rPr>
          <w:rFonts w:eastAsia="MS Gothic"/>
        </w:rPr>
      </w:pPr>
      <w:bookmarkStart w:id="225" w:name="_Toc42778750"/>
      <w:bookmarkStart w:id="226" w:name="_Toc42785197"/>
      <w:bookmarkStart w:id="227" w:name="_Toc43210220"/>
      <w:bookmarkStart w:id="228" w:name="_Toc51948446"/>
      <w:bookmarkStart w:id="229" w:name="_Toc52162519"/>
      <w:bookmarkStart w:id="230" w:name="_Toc60916123"/>
      <w:r w:rsidRPr="00A53DC8">
        <w:rPr>
          <w:rFonts w:eastAsia="MS Gothic"/>
        </w:rPr>
        <w:t>7.6.3</w:t>
      </w:r>
      <w:r w:rsidRPr="00A53DC8">
        <w:rPr>
          <w:rFonts w:eastAsia="MS Gothic"/>
        </w:rPr>
        <w:tab/>
        <w:t>Test description</w:t>
      </w:r>
      <w:bookmarkEnd w:id="225"/>
      <w:bookmarkEnd w:id="226"/>
      <w:bookmarkEnd w:id="227"/>
      <w:bookmarkEnd w:id="228"/>
      <w:bookmarkEnd w:id="229"/>
      <w:bookmarkEnd w:id="230"/>
    </w:p>
    <w:p w14:paraId="27C2F7E3" w14:textId="77777777" w:rsidR="00C30927" w:rsidRPr="00A53DC8" w:rsidRDefault="00C30927" w:rsidP="00C30927">
      <w:pPr>
        <w:pStyle w:val="4"/>
      </w:pPr>
      <w:bookmarkStart w:id="231" w:name="_Toc43210221"/>
      <w:bookmarkStart w:id="232" w:name="_Toc51948447"/>
      <w:bookmarkStart w:id="233" w:name="_Toc52162520"/>
      <w:bookmarkStart w:id="234" w:name="_Toc60916124"/>
      <w:r w:rsidRPr="00A53DC8">
        <w:t>7.6.3.1</w:t>
      </w:r>
      <w:r w:rsidRPr="00A53DC8">
        <w:tab/>
        <w:t>Pre-test conditions</w:t>
      </w:r>
      <w:bookmarkEnd w:id="231"/>
      <w:bookmarkEnd w:id="232"/>
      <w:bookmarkEnd w:id="233"/>
      <w:bookmarkEnd w:id="234"/>
    </w:p>
    <w:p w14:paraId="7DAC855F" w14:textId="77777777" w:rsidR="00C30927" w:rsidRPr="00A53DC8" w:rsidRDefault="00C30927" w:rsidP="00C30927">
      <w:pPr>
        <w:pStyle w:val="H6"/>
        <w:rPr>
          <w:rFonts w:cs="Arial"/>
        </w:rPr>
      </w:pPr>
      <w:r w:rsidRPr="00A53DC8">
        <w:rPr>
          <w:rFonts w:cs="Arial"/>
        </w:rPr>
        <w:t>System Simulator:</w:t>
      </w:r>
    </w:p>
    <w:p w14:paraId="5E857968" w14:textId="77777777" w:rsidR="00C30927" w:rsidRPr="00A53DC8" w:rsidRDefault="00C30927" w:rsidP="00C30927">
      <w:pPr>
        <w:pStyle w:val="B1"/>
      </w:pPr>
      <w:r w:rsidRPr="00A53DC8">
        <w:t>-</w:t>
      </w:r>
      <w:r w:rsidRPr="00A53DC8">
        <w:tab/>
      </w:r>
      <w:bookmarkStart w:id="235" w:name="OLE_LINK16"/>
      <w:r w:rsidRPr="00A53DC8">
        <w:t>1 NR Cell connected to 5GC, default parameters.</w:t>
      </w:r>
      <w:bookmarkEnd w:id="235"/>
    </w:p>
    <w:p w14:paraId="418F7A33" w14:textId="77777777" w:rsidR="00C30927" w:rsidRPr="00A53DC8" w:rsidRDefault="00C30927" w:rsidP="00C30927">
      <w:pPr>
        <w:pStyle w:val="H6"/>
      </w:pPr>
      <w:r w:rsidRPr="00A53DC8">
        <w:t>UE:</w:t>
      </w:r>
    </w:p>
    <w:p w14:paraId="384FD430" w14:textId="77777777" w:rsidR="00C30927" w:rsidRPr="00A53DC8" w:rsidRDefault="00C30927" w:rsidP="00C30927">
      <w:pPr>
        <w:pStyle w:val="B1"/>
      </w:pPr>
      <w:r w:rsidRPr="00A53DC8">
        <w:t>-</w:t>
      </w:r>
      <w:r w:rsidRPr="00A53DC8">
        <w:tab/>
      </w:r>
      <w:r w:rsidRPr="00A53DC8">
        <w:rPr>
          <w:snapToGrid w:val="0"/>
        </w:rPr>
        <w:t>UE contains either ISIM and USIM applications or only USIM application on UICC.</w:t>
      </w:r>
    </w:p>
    <w:p w14:paraId="698C1139" w14:textId="77777777" w:rsidR="00C30927" w:rsidRPr="00A53DC8" w:rsidRDefault="00C30927" w:rsidP="00C30927">
      <w:pPr>
        <w:pStyle w:val="B1"/>
        <w:rPr>
          <w:snapToGrid w:val="0"/>
        </w:rPr>
      </w:pPr>
      <w:r w:rsidRPr="00A53DC8">
        <w:t>-</w:t>
      </w:r>
      <w:r w:rsidRPr="00A53DC8">
        <w:tab/>
      </w:r>
      <w:bookmarkStart w:id="236" w:name="OLE_LINK15"/>
      <w:r w:rsidRPr="00A53DC8">
        <w:rPr>
          <w:snapToGrid w:val="0"/>
        </w:rPr>
        <w:t>UE is configured to register for IMS after switch on.</w:t>
      </w:r>
      <w:bookmarkEnd w:id="236"/>
    </w:p>
    <w:p w14:paraId="3D7DA51A" w14:textId="77777777" w:rsidR="00C30927" w:rsidRPr="00A53DC8" w:rsidRDefault="00C30927" w:rsidP="00C30927">
      <w:pPr>
        <w:pStyle w:val="H6"/>
        <w:rPr>
          <w:rFonts w:cs="Arial"/>
        </w:rPr>
      </w:pPr>
      <w:r w:rsidRPr="00A53DC8">
        <w:rPr>
          <w:rFonts w:cs="Arial"/>
        </w:rPr>
        <w:t>Preamble:</w:t>
      </w:r>
    </w:p>
    <w:p w14:paraId="1833B7C8" w14:textId="77777777" w:rsidR="00C30927" w:rsidRPr="00A53DC8" w:rsidRDefault="00C30927" w:rsidP="00C30927">
      <w:pPr>
        <w:pStyle w:val="B1"/>
      </w:pPr>
      <w:r w:rsidRPr="00A53DC8">
        <w:t>-</w:t>
      </w:r>
      <w:r w:rsidRPr="00A53DC8">
        <w:tab/>
        <w:t>The UE is in test state 1N-A (TS 38.508-1</w:t>
      </w:r>
      <w:ins w:id="237" w:author="Kun YANG / ZTE" w:date="2021-02-04T19:17:00Z">
        <w:r w:rsidRPr="00A53DC8">
          <w:t xml:space="preserve"> [21]</w:t>
        </w:r>
      </w:ins>
      <w:r w:rsidRPr="00A53DC8">
        <w:t>) and registered to IMS.</w:t>
      </w:r>
    </w:p>
    <w:p w14:paraId="131E2543" w14:textId="77777777" w:rsidR="00C30927" w:rsidRPr="00A53DC8" w:rsidRDefault="00C30927" w:rsidP="00C30927">
      <w:pPr>
        <w:pStyle w:val="4"/>
        <w:rPr>
          <w:snapToGrid w:val="0"/>
        </w:rPr>
      </w:pPr>
      <w:bookmarkStart w:id="238" w:name="_Toc43210222"/>
      <w:bookmarkStart w:id="239" w:name="_Toc51948448"/>
      <w:bookmarkStart w:id="240" w:name="_Toc52162521"/>
      <w:bookmarkStart w:id="241" w:name="_Toc60916125"/>
      <w:r w:rsidRPr="00A53DC8">
        <w:t>7.6.3.2</w:t>
      </w:r>
      <w:r w:rsidRPr="00A53DC8">
        <w:tab/>
      </w:r>
      <w:r w:rsidRPr="00A53DC8">
        <w:rPr>
          <w:snapToGrid w:val="0"/>
        </w:rPr>
        <w:t>Test procedure sequence</w:t>
      </w:r>
      <w:bookmarkEnd w:id="238"/>
      <w:bookmarkEnd w:id="239"/>
      <w:bookmarkEnd w:id="240"/>
      <w:bookmarkEnd w:id="241"/>
    </w:p>
    <w:p w14:paraId="06883843" w14:textId="77777777" w:rsidR="00C30927" w:rsidRPr="00A53DC8" w:rsidRDefault="00C30927" w:rsidP="00C30927">
      <w:pPr>
        <w:pStyle w:val="TH"/>
        <w:rPr>
          <w:rFonts w:cs="Arial"/>
        </w:rPr>
      </w:pPr>
      <w:r w:rsidRPr="00A53DC8">
        <w:rPr>
          <w:rFonts w:cs="Arial"/>
        </w:rPr>
        <w:t>Table 7.6.3.2-1: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2" w:author="Kun YANG / ZTE" w:date="2021-01-22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243">
          <w:tblGrid>
            <w:gridCol w:w="567"/>
            <w:gridCol w:w="3968"/>
            <w:gridCol w:w="708"/>
            <w:gridCol w:w="2976"/>
            <w:gridCol w:w="567"/>
            <w:gridCol w:w="850"/>
          </w:tblGrid>
        </w:tblGridChange>
      </w:tblGrid>
      <w:tr w:rsidR="00C30927" w:rsidRPr="00A53DC8" w14:paraId="67F4FE1D" w14:textId="77777777" w:rsidTr="00E249DF">
        <w:trPr>
          <w:jc w:val="center"/>
          <w:trPrChange w:id="244" w:author="Kun YANG / ZTE" w:date="2021-01-22T11:19:00Z">
            <w:trPr>
              <w:jc w:val="center"/>
            </w:trPr>
          </w:trPrChange>
        </w:trPr>
        <w:tc>
          <w:tcPr>
            <w:tcW w:w="567" w:type="dxa"/>
            <w:tcBorders>
              <w:bottom w:val="nil"/>
            </w:tcBorders>
            <w:tcPrChange w:id="245" w:author="Kun YANG / ZTE" w:date="2021-01-22T11:19:00Z">
              <w:tcPr>
                <w:tcW w:w="567" w:type="dxa"/>
                <w:tcBorders>
                  <w:bottom w:val="nil"/>
                </w:tcBorders>
              </w:tcPr>
            </w:tcPrChange>
          </w:tcPr>
          <w:p w14:paraId="32E3094E" w14:textId="77777777" w:rsidR="00C30927" w:rsidRPr="00A53DC8" w:rsidRDefault="00C30927" w:rsidP="00E249DF">
            <w:pPr>
              <w:pStyle w:val="TAH"/>
              <w:ind w:left="400" w:hanging="400"/>
            </w:pPr>
            <w:r w:rsidRPr="00A53DC8">
              <w:t>St</w:t>
            </w:r>
          </w:p>
        </w:tc>
        <w:tc>
          <w:tcPr>
            <w:tcW w:w="3968" w:type="dxa"/>
            <w:tcPrChange w:id="246" w:author="Kun YANG / ZTE" w:date="2021-01-22T11:19:00Z">
              <w:tcPr>
                <w:tcW w:w="3968" w:type="dxa"/>
              </w:tcPr>
            </w:tcPrChange>
          </w:tcPr>
          <w:p w14:paraId="4AE8BA32" w14:textId="77777777" w:rsidR="00C30927" w:rsidRPr="00A53DC8" w:rsidRDefault="00C30927" w:rsidP="00E249DF">
            <w:pPr>
              <w:pStyle w:val="TAH"/>
              <w:ind w:left="400" w:hanging="400"/>
            </w:pPr>
            <w:r w:rsidRPr="00A53DC8">
              <w:t>Procedure</w:t>
            </w:r>
          </w:p>
        </w:tc>
        <w:tc>
          <w:tcPr>
            <w:tcW w:w="3684" w:type="dxa"/>
            <w:gridSpan w:val="2"/>
            <w:tcPrChange w:id="247" w:author="Kun YANG / ZTE" w:date="2021-01-22T11:19:00Z">
              <w:tcPr>
                <w:tcW w:w="3684" w:type="dxa"/>
                <w:gridSpan w:val="2"/>
              </w:tcPr>
            </w:tcPrChange>
          </w:tcPr>
          <w:p w14:paraId="5D3BE73B" w14:textId="77777777" w:rsidR="00C30927" w:rsidRPr="00A53DC8" w:rsidRDefault="00C30927" w:rsidP="00E249DF">
            <w:pPr>
              <w:pStyle w:val="TAH"/>
              <w:ind w:left="400" w:hanging="400"/>
            </w:pPr>
            <w:r w:rsidRPr="00A53DC8">
              <w:t>Message Sequence</w:t>
            </w:r>
          </w:p>
        </w:tc>
        <w:tc>
          <w:tcPr>
            <w:tcW w:w="567" w:type="dxa"/>
            <w:tcBorders>
              <w:bottom w:val="nil"/>
            </w:tcBorders>
            <w:tcPrChange w:id="248" w:author="Kun YANG / ZTE" w:date="2021-01-22T11:19:00Z">
              <w:tcPr>
                <w:tcW w:w="567" w:type="dxa"/>
                <w:tcBorders>
                  <w:bottom w:val="nil"/>
                </w:tcBorders>
              </w:tcPr>
            </w:tcPrChange>
          </w:tcPr>
          <w:p w14:paraId="5E229ED2" w14:textId="77777777" w:rsidR="00C30927" w:rsidRPr="00A53DC8" w:rsidRDefault="00C30927" w:rsidP="00E249DF">
            <w:pPr>
              <w:pStyle w:val="TAH"/>
            </w:pPr>
            <w:r w:rsidRPr="00A53DC8">
              <w:t>TP</w:t>
            </w:r>
          </w:p>
        </w:tc>
        <w:tc>
          <w:tcPr>
            <w:tcW w:w="850" w:type="dxa"/>
            <w:tcBorders>
              <w:bottom w:val="nil"/>
            </w:tcBorders>
            <w:tcPrChange w:id="249" w:author="Kun YANG / ZTE" w:date="2021-01-22T11:19:00Z">
              <w:tcPr>
                <w:tcW w:w="850" w:type="dxa"/>
                <w:tcBorders>
                  <w:bottom w:val="nil"/>
                </w:tcBorders>
              </w:tcPr>
            </w:tcPrChange>
          </w:tcPr>
          <w:p w14:paraId="7133B6B4" w14:textId="77777777" w:rsidR="00C30927" w:rsidRPr="00A53DC8" w:rsidRDefault="00C30927" w:rsidP="00E249DF">
            <w:pPr>
              <w:pStyle w:val="TAH"/>
            </w:pPr>
            <w:r w:rsidRPr="00A53DC8">
              <w:t>Verdict</w:t>
            </w:r>
          </w:p>
        </w:tc>
      </w:tr>
      <w:tr w:rsidR="00C30927" w:rsidRPr="00A53DC8" w14:paraId="71961B2C" w14:textId="77777777" w:rsidTr="00E249DF">
        <w:trPr>
          <w:jc w:val="center"/>
          <w:trPrChange w:id="250" w:author="Kun YANG / ZTE" w:date="2021-01-22T11:19:00Z">
            <w:trPr>
              <w:jc w:val="center"/>
            </w:trPr>
          </w:trPrChange>
        </w:trPr>
        <w:tc>
          <w:tcPr>
            <w:tcW w:w="567" w:type="dxa"/>
            <w:tcBorders>
              <w:top w:val="nil"/>
            </w:tcBorders>
            <w:tcPrChange w:id="251" w:author="Kun YANG / ZTE" w:date="2021-01-22T11:19:00Z">
              <w:tcPr>
                <w:tcW w:w="567" w:type="dxa"/>
                <w:tcBorders>
                  <w:top w:val="nil"/>
                </w:tcBorders>
              </w:tcPr>
            </w:tcPrChange>
          </w:tcPr>
          <w:p w14:paraId="3CC59FF0" w14:textId="77777777" w:rsidR="00C30927" w:rsidRPr="00A53DC8" w:rsidRDefault="00C30927" w:rsidP="00E249DF">
            <w:pPr>
              <w:pStyle w:val="TAH"/>
            </w:pPr>
          </w:p>
        </w:tc>
        <w:tc>
          <w:tcPr>
            <w:tcW w:w="3968" w:type="dxa"/>
            <w:tcPrChange w:id="252" w:author="Kun YANG / ZTE" w:date="2021-01-22T11:19:00Z">
              <w:tcPr>
                <w:tcW w:w="3968" w:type="dxa"/>
              </w:tcPr>
            </w:tcPrChange>
          </w:tcPr>
          <w:p w14:paraId="04958844" w14:textId="77777777" w:rsidR="00C30927" w:rsidRPr="00A53DC8" w:rsidRDefault="00C30927" w:rsidP="00E249DF">
            <w:pPr>
              <w:pStyle w:val="TAH"/>
            </w:pPr>
          </w:p>
        </w:tc>
        <w:tc>
          <w:tcPr>
            <w:tcW w:w="708" w:type="dxa"/>
            <w:tcPrChange w:id="253" w:author="Kun YANG / ZTE" w:date="2021-01-22T11:19:00Z">
              <w:tcPr>
                <w:tcW w:w="708" w:type="dxa"/>
              </w:tcPr>
            </w:tcPrChange>
          </w:tcPr>
          <w:p w14:paraId="77995684" w14:textId="77777777" w:rsidR="00C30927" w:rsidRPr="00A53DC8" w:rsidRDefault="00C30927" w:rsidP="00E249DF">
            <w:pPr>
              <w:pStyle w:val="TAH"/>
            </w:pPr>
            <w:r w:rsidRPr="00A53DC8">
              <w:t>U - S</w:t>
            </w:r>
          </w:p>
        </w:tc>
        <w:tc>
          <w:tcPr>
            <w:tcW w:w="2976" w:type="dxa"/>
            <w:tcPrChange w:id="254" w:author="Kun YANG / ZTE" w:date="2021-01-22T11:19:00Z">
              <w:tcPr>
                <w:tcW w:w="2976" w:type="dxa"/>
              </w:tcPr>
            </w:tcPrChange>
          </w:tcPr>
          <w:p w14:paraId="50990089" w14:textId="77777777" w:rsidR="00C30927" w:rsidRPr="00A53DC8" w:rsidRDefault="00C30927" w:rsidP="00E249DF">
            <w:pPr>
              <w:pStyle w:val="TAH"/>
            </w:pPr>
            <w:r w:rsidRPr="00A53DC8">
              <w:t>Message</w:t>
            </w:r>
          </w:p>
        </w:tc>
        <w:tc>
          <w:tcPr>
            <w:tcW w:w="567" w:type="dxa"/>
            <w:tcBorders>
              <w:top w:val="nil"/>
            </w:tcBorders>
            <w:tcPrChange w:id="255" w:author="Kun YANG / ZTE" w:date="2021-01-22T11:19:00Z">
              <w:tcPr>
                <w:tcW w:w="567" w:type="dxa"/>
                <w:tcBorders>
                  <w:top w:val="nil"/>
                </w:tcBorders>
              </w:tcPr>
            </w:tcPrChange>
          </w:tcPr>
          <w:p w14:paraId="18B667E8" w14:textId="77777777" w:rsidR="00C30927" w:rsidRPr="00A53DC8" w:rsidRDefault="00C30927" w:rsidP="00E249DF">
            <w:pPr>
              <w:pStyle w:val="TAH"/>
            </w:pPr>
          </w:p>
        </w:tc>
        <w:tc>
          <w:tcPr>
            <w:tcW w:w="850" w:type="dxa"/>
            <w:tcBorders>
              <w:top w:val="nil"/>
            </w:tcBorders>
            <w:tcPrChange w:id="256" w:author="Kun YANG / ZTE" w:date="2021-01-22T11:19:00Z">
              <w:tcPr>
                <w:tcW w:w="850" w:type="dxa"/>
                <w:tcBorders>
                  <w:top w:val="nil"/>
                </w:tcBorders>
              </w:tcPr>
            </w:tcPrChange>
          </w:tcPr>
          <w:p w14:paraId="28BCE47B" w14:textId="77777777" w:rsidR="00C30927" w:rsidRPr="00A53DC8" w:rsidRDefault="00C30927" w:rsidP="00E249DF">
            <w:pPr>
              <w:pStyle w:val="TAH"/>
            </w:pPr>
          </w:p>
        </w:tc>
      </w:tr>
      <w:tr w:rsidR="00C30927" w:rsidRPr="00A53DC8" w14:paraId="768C562F" w14:textId="77777777" w:rsidTr="00E249DF">
        <w:trPr>
          <w:jc w:val="center"/>
          <w:ins w:id="257" w:author="Kun YANG / ZTE" w:date="2021-01-22T11:19:00Z"/>
          <w:trPrChange w:id="258" w:author="Kun YANG / ZTE" w:date="2021-01-22T11:19:00Z">
            <w:trPr>
              <w:jc w:val="center"/>
            </w:trPr>
          </w:trPrChange>
        </w:trPr>
        <w:tc>
          <w:tcPr>
            <w:tcW w:w="567" w:type="dxa"/>
            <w:tcPrChange w:id="259" w:author="Kun YANG / ZTE" w:date="2021-01-22T11:19:00Z">
              <w:tcPr>
                <w:tcW w:w="567" w:type="dxa"/>
              </w:tcPr>
            </w:tcPrChange>
          </w:tcPr>
          <w:p w14:paraId="269D54AE" w14:textId="77777777" w:rsidR="00C30927" w:rsidRPr="00A53DC8" w:rsidRDefault="00C30927" w:rsidP="00E249DF">
            <w:pPr>
              <w:pStyle w:val="TAC"/>
              <w:rPr>
                <w:ins w:id="260" w:author="Kun YANG / ZTE" w:date="2021-01-22T11:19:00Z"/>
                <w:lang w:eastAsia="zh-CN"/>
              </w:rPr>
            </w:pPr>
            <w:ins w:id="261" w:author="Kun YANG / ZTE" w:date="2021-01-22T11:20:00Z">
              <w:r>
                <w:rPr>
                  <w:rFonts w:hint="eastAsia"/>
                  <w:lang w:eastAsia="zh-CN"/>
                </w:rPr>
                <w:t>0A-0H</w:t>
              </w:r>
            </w:ins>
          </w:p>
        </w:tc>
        <w:tc>
          <w:tcPr>
            <w:tcW w:w="3968" w:type="dxa"/>
            <w:tcPrChange w:id="262" w:author="Kun YANG / ZTE" w:date="2021-01-22T11:19:00Z">
              <w:tcPr>
                <w:tcW w:w="3968" w:type="dxa"/>
              </w:tcPr>
            </w:tcPrChange>
          </w:tcPr>
          <w:p w14:paraId="7CC66E0D" w14:textId="77777777" w:rsidR="00C30927" w:rsidRPr="00A53DC8" w:rsidRDefault="00C30927" w:rsidP="00E249DF">
            <w:pPr>
              <w:pStyle w:val="TAL"/>
              <w:rPr>
                <w:ins w:id="263" w:author="Kun YANG / ZTE" w:date="2021-01-22T11:19:00Z"/>
              </w:rPr>
            </w:pPr>
            <w:ins w:id="264" w:author="Kun YANG / ZTE" w:date="2021-01-22T11:20:00Z">
              <w:r w:rsidRPr="00A53DC8">
                <w:t>Steps 1-8 of generic procedure specified in Table 4.9.16.2.2-1 of TS 38.508-1 [21] are performed.</w:t>
              </w:r>
            </w:ins>
          </w:p>
        </w:tc>
        <w:tc>
          <w:tcPr>
            <w:tcW w:w="708" w:type="dxa"/>
            <w:tcPrChange w:id="265" w:author="Kun YANG / ZTE" w:date="2021-01-22T11:19:00Z">
              <w:tcPr>
                <w:tcW w:w="708" w:type="dxa"/>
              </w:tcPr>
            </w:tcPrChange>
          </w:tcPr>
          <w:p w14:paraId="6378D691" w14:textId="77777777" w:rsidR="00C30927" w:rsidRPr="00A53DC8" w:rsidRDefault="00C30927" w:rsidP="00E249DF">
            <w:pPr>
              <w:pStyle w:val="TAC"/>
              <w:rPr>
                <w:ins w:id="266" w:author="Kun YANG / ZTE" w:date="2021-01-22T11:19:00Z"/>
                <w:lang w:eastAsia="zh-CN"/>
              </w:rPr>
            </w:pPr>
            <w:ins w:id="267" w:author="Kun YANG / ZTE" w:date="2021-01-22T11:20:00Z">
              <w:r w:rsidRPr="00A53DC8">
                <w:rPr>
                  <w:lang w:eastAsia="zh-CN"/>
                </w:rPr>
                <w:t>-</w:t>
              </w:r>
            </w:ins>
          </w:p>
        </w:tc>
        <w:tc>
          <w:tcPr>
            <w:tcW w:w="2976" w:type="dxa"/>
            <w:tcPrChange w:id="268" w:author="Kun YANG / ZTE" w:date="2021-01-22T11:19:00Z">
              <w:tcPr>
                <w:tcW w:w="2976" w:type="dxa"/>
              </w:tcPr>
            </w:tcPrChange>
          </w:tcPr>
          <w:p w14:paraId="2DCC5D9B" w14:textId="77777777" w:rsidR="00C30927" w:rsidRPr="00A53DC8" w:rsidRDefault="00C30927" w:rsidP="00E249DF">
            <w:pPr>
              <w:pStyle w:val="TAL"/>
              <w:rPr>
                <w:ins w:id="269" w:author="Kun YANG / ZTE" w:date="2021-01-22T11:19:00Z"/>
                <w:rFonts w:eastAsia="MS Gothic"/>
              </w:rPr>
            </w:pPr>
            <w:ins w:id="270" w:author="Kun YANG / ZTE" w:date="2021-01-22T11:20:00Z">
              <w:r w:rsidRPr="00A53DC8">
                <w:rPr>
                  <w:lang w:eastAsia="zh-CN"/>
                </w:rPr>
                <w:t>-</w:t>
              </w:r>
            </w:ins>
          </w:p>
        </w:tc>
        <w:tc>
          <w:tcPr>
            <w:tcW w:w="567" w:type="dxa"/>
            <w:tcPrChange w:id="271" w:author="Kun YANG / ZTE" w:date="2021-01-22T11:19:00Z">
              <w:tcPr>
                <w:tcW w:w="567" w:type="dxa"/>
              </w:tcPr>
            </w:tcPrChange>
          </w:tcPr>
          <w:p w14:paraId="142FD07D" w14:textId="77777777" w:rsidR="00C30927" w:rsidRPr="00A53DC8" w:rsidRDefault="00C30927" w:rsidP="00E249DF">
            <w:pPr>
              <w:pStyle w:val="TAC"/>
              <w:rPr>
                <w:ins w:id="272" w:author="Kun YANG / ZTE" w:date="2021-01-22T11:19:00Z"/>
                <w:lang w:eastAsia="zh-CN"/>
              </w:rPr>
            </w:pPr>
          </w:p>
        </w:tc>
        <w:tc>
          <w:tcPr>
            <w:tcW w:w="850" w:type="dxa"/>
            <w:tcPrChange w:id="273" w:author="Kun YANG / ZTE" w:date="2021-01-22T11:19:00Z">
              <w:tcPr>
                <w:tcW w:w="850" w:type="dxa"/>
              </w:tcPr>
            </w:tcPrChange>
          </w:tcPr>
          <w:p w14:paraId="095E0256" w14:textId="77777777" w:rsidR="00C30927" w:rsidRPr="00A53DC8" w:rsidRDefault="00C30927" w:rsidP="00E249DF">
            <w:pPr>
              <w:pStyle w:val="TAC"/>
              <w:rPr>
                <w:ins w:id="274" w:author="Kun YANG / ZTE" w:date="2021-01-22T11:19:00Z"/>
                <w:lang w:eastAsia="zh-CN"/>
              </w:rPr>
            </w:pPr>
          </w:p>
        </w:tc>
      </w:tr>
      <w:tr w:rsidR="00C30927" w:rsidRPr="00A53DC8" w14:paraId="5CD615D0" w14:textId="77777777" w:rsidTr="00E249DF">
        <w:trPr>
          <w:jc w:val="center"/>
          <w:trPrChange w:id="275" w:author="Kun YANG / ZTE" w:date="2021-01-22T11:19:00Z">
            <w:trPr>
              <w:jc w:val="center"/>
            </w:trPr>
          </w:trPrChange>
        </w:trPr>
        <w:tc>
          <w:tcPr>
            <w:tcW w:w="567" w:type="dxa"/>
            <w:tcPrChange w:id="276" w:author="Kun YANG / ZTE" w:date="2021-01-22T11:19:00Z">
              <w:tcPr>
                <w:tcW w:w="567" w:type="dxa"/>
              </w:tcPr>
            </w:tcPrChange>
          </w:tcPr>
          <w:p w14:paraId="00D34B14" w14:textId="77777777" w:rsidR="00C30927" w:rsidRPr="00A53DC8" w:rsidRDefault="00C30927" w:rsidP="00E249DF">
            <w:pPr>
              <w:pStyle w:val="TAC"/>
            </w:pPr>
            <w:r w:rsidRPr="00A53DC8">
              <w:t>1</w:t>
            </w:r>
          </w:p>
        </w:tc>
        <w:tc>
          <w:tcPr>
            <w:tcW w:w="3968" w:type="dxa"/>
            <w:tcPrChange w:id="277" w:author="Kun YANG / ZTE" w:date="2021-01-22T11:19:00Z">
              <w:tcPr>
                <w:tcW w:w="3968" w:type="dxa"/>
              </w:tcPr>
            </w:tcPrChange>
          </w:tcPr>
          <w:p w14:paraId="44F3F770" w14:textId="77777777" w:rsidR="00C30927" w:rsidRPr="00A53DC8" w:rsidRDefault="00C30927" w:rsidP="00E249DF">
            <w:pPr>
              <w:pStyle w:val="TAL"/>
              <w:rPr>
                <w:rFonts w:eastAsia="MS Gothic"/>
              </w:rPr>
            </w:pPr>
            <w:r w:rsidRPr="00A53DC8">
              <w:t>Step 1 of Annex A.5.1 happens</w:t>
            </w:r>
          </w:p>
        </w:tc>
        <w:tc>
          <w:tcPr>
            <w:tcW w:w="708" w:type="dxa"/>
            <w:tcPrChange w:id="278" w:author="Kun YANG / ZTE" w:date="2021-01-22T11:19:00Z">
              <w:tcPr>
                <w:tcW w:w="708" w:type="dxa"/>
              </w:tcPr>
            </w:tcPrChange>
          </w:tcPr>
          <w:p w14:paraId="5E684DDE" w14:textId="77777777" w:rsidR="00C30927" w:rsidRPr="00A53DC8" w:rsidRDefault="00C30927" w:rsidP="00E249DF">
            <w:pPr>
              <w:pStyle w:val="TAC"/>
              <w:rPr>
                <w:rFonts w:eastAsia="MS Gothic"/>
              </w:rPr>
            </w:pPr>
            <w:r w:rsidRPr="00A53DC8">
              <w:rPr>
                <w:lang w:eastAsia="zh-CN"/>
              </w:rPr>
              <w:t>&lt;--</w:t>
            </w:r>
          </w:p>
        </w:tc>
        <w:tc>
          <w:tcPr>
            <w:tcW w:w="2976" w:type="dxa"/>
            <w:tcPrChange w:id="279" w:author="Kun YANG / ZTE" w:date="2021-01-22T11:19:00Z">
              <w:tcPr>
                <w:tcW w:w="2976" w:type="dxa"/>
              </w:tcPr>
            </w:tcPrChange>
          </w:tcPr>
          <w:p w14:paraId="62801C35" w14:textId="77777777" w:rsidR="00C30927" w:rsidRPr="00A53DC8" w:rsidRDefault="00C30927" w:rsidP="00E249DF">
            <w:pPr>
              <w:pStyle w:val="TAL"/>
              <w:rPr>
                <w:rFonts w:eastAsia="MS Gothic"/>
              </w:rPr>
            </w:pPr>
            <w:r w:rsidRPr="00A53DC8">
              <w:rPr>
                <w:rFonts w:eastAsia="MS Gothic"/>
              </w:rPr>
              <w:t>INVITE</w:t>
            </w:r>
          </w:p>
        </w:tc>
        <w:tc>
          <w:tcPr>
            <w:tcW w:w="567" w:type="dxa"/>
            <w:tcPrChange w:id="280" w:author="Kun YANG / ZTE" w:date="2021-01-22T11:19:00Z">
              <w:tcPr>
                <w:tcW w:w="567" w:type="dxa"/>
              </w:tcPr>
            </w:tcPrChange>
          </w:tcPr>
          <w:p w14:paraId="67C6FFEF" w14:textId="77777777" w:rsidR="00C30927" w:rsidRPr="00A53DC8" w:rsidRDefault="00C30927" w:rsidP="00E249DF">
            <w:pPr>
              <w:pStyle w:val="TAC"/>
              <w:rPr>
                <w:lang w:eastAsia="zh-CN"/>
              </w:rPr>
            </w:pPr>
          </w:p>
        </w:tc>
        <w:tc>
          <w:tcPr>
            <w:tcW w:w="850" w:type="dxa"/>
            <w:tcPrChange w:id="281" w:author="Kun YANG / ZTE" w:date="2021-01-22T11:19:00Z">
              <w:tcPr>
                <w:tcW w:w="850" w:type="dxa"/>
              </w:tcPr>
            </w:tcPrChange>
          </w:tcPr>
          <w:p w14:paraId="58555621" w14:textId="77777777" w:rsidR="00C30927" w:rsidRPr="00A53DC8" w:rsidRDefault="00C30927" w:rsidP="00E249DF">
            <w:pPr>
              <w:pStyle w:val="TAC"/>
              <w:rPr>
                <w:lang w:eastAsia="zh-CN"/>
              </w:rPr>
            </w:pPr>
          </w:p>
        </w:tc>
      </w:tr>
      <w:tr w:rsidR="00C30927" w:rsidRPr="00A53DC8" w14:paraId="3A99E562" w14:textId="77777777" w:rsidTr="00E249DF">
        <w:trPr>
          <w:jc w:val="center"/>
          <w:trPrChange w:id="282" w:author="Kun YANG / ZTE" w:date="2021-01-22T11:19:00Z">
            <w:trPr>
              <w:jc w:val="center"/>
            </w:trPr>
          </w:trPrChange>
        </w:trPr>
        <w:tc>
          <w:tcPr>
            <w:tcW w:w="567" w:type="dxa"/>
            <w:tcPrChange w:id="283" w:author="Kun YANG / ZTE" w:date="2021-01-22T11:19:00Z">
              <w:tcPr>
                <w:tcW w:w="567" w:type="dxa"/>
              </w:tcPr>
            </w:tcPrChange>
          </w:tcPr>
          <w:p w14:paraId="1C0FC6FF" w14:textId="77777777" w:rsidR="00C30927" w:rsidRPr="00A53DC8" w:rsidRDefault="00C30927" w:rsidP="00E249DF">
            <w:pPr>
              <w:pStyle w:val="TAC"/>
              <w:rPr>
                <w:lang w:eastAsia="zh-CN"/>
              </w:rPr>
            </w:pPr>
            <w:r w:rsidRPr="00A53DC8">
              <w:rPr>
                <w:lang w:eastAsia="zh-CN"/>
              </w:rPr>
              <w:t>2</w:t>
            </w:r>
          </w:p>
        </w:tc>
        <w:tc>
          <w:tcPr>
            <w:tcW w:w="3968" w:type="dxa"/>
            <w:tcPrChange w:id="284" w:author="Kun YANG / ZTE" w:date="2021-01-22T11:19:00Z">
              <w:tcPr>
                <w:tcW w:w="3968" w:type="dxa"/>
              </w:tcPr>
            </w:tcPrChange>
          </w:tcPr>
          <w:p w14:paraId="2451F6D6" w14:textId="77777777" w:rsidR="00C30927" w:rsidRPr="00A53DC8" w:rsidRDefault="00C30927" w:rsidP="00E249DF">
            <w:pPr>
              <w:pStyle w:val="TAL"/>
              <w:rPr>
                <w:rFonts w:eastAsia="MS Gothic"/>
              </w:rPr>
            </w:pPr>
            <w:r w:rsidRPr="00A53DC8">
              <w:t>Step 2 of Annex A.5.1 happens</w:t>
            </w:r>
          </w:p>
        </w:tc>
        <w:tc>
          <w:tcPr>
            <w:tcW w:w="708" w:type="dxa"/>
            <w:tcPrChange w:id="285" w:author="Kun YANG / ZTE" w:date="2021-01-22T11:19:00Z">
              <w:tcPr>
                <w:tcW w:w="708" w:type="dxa"/>
              </w:tcPr>
            </w:tcPrChange>
          </w:tcPr>
          <w:p w14:paraId="77772D2E" w14:textId="77777777" w:rsidR="00C30927" w:rsidRPr="00A53DC8" w:rsidRDefault="00C30927" w:rsidP="00E249DF">
            <w:pPr>
              <w:pStyle w:val="TAC"/>
              <w:rPr>
                <w:rFonts w:eastAsia="MS Gothic"/>
              </w:rPr>
            </w:pPr>
            <w:r w:rsidRPr="00A53DC8">
              <w:t>--&gt;</w:t>
            </w:r>
          </w:p>
        </w:tc>
        <w:tc>
          <w:tcPr>
            <w:tcW w:w="2976" w:type="dxa"/>
            <w:tcPrChange w:id="286" w:author="Kun YANG / ZTE" w:date="2021-01-22T11:19:00Z">
              <w:tcPr>
                <w:tcW w:w="2976" w:type="dxa"/>
              </w:tcPr>
            </w:tcPrChange>
          </w:tcPr>
          <w:p w14:paraId="320D3BD1" w14:textId="77777777" w:rsidR="00C30927" w:rsidRPr="00A53DC8" w:rsidRDefault="00C30927" w:rsidP="00E249DF">
            <w:pPr>
              <w:pStyle w:val="TAL"/>
              <w:rPr>
                <w:rFonts w:eastAsia="MS Gothic"/>
              </w:rPr>
            </w:pPr>
            <w:r w:rsidRPr="00A53DC8">
              <w:rPr>
                <w:rFonts w:eastAsia="MS Gothic"/>
              </w:rPr>
              <w:t>100 Trying</w:t>
            </w:r>
          </w:p>
        </w:tc>
        <w:tc>
          <w:tcPr>
            <w:tcW w:w="567" w:type="dxa"/>
            <w:tcPrChange w:id="287" w:author="Kun YANG / ZTE" w:date="2021-01-22T11:19:00Z">
              <w:tcPr>
                <w:tcW w:w="567" w:type="dxa"/>
              </w:tcPr>
            </w:tcPrChange>
          </w:tcPr>
          <w:p w14:paraId="40BC8F60" w14:textId="77777777" w:rsidR="00C30927" w:rsidRPr="00A53DC8" w:rsidRDefault="00C30927" w:rsidP="00E249DF">
            <w:pPr>
              <w:pStyle w:val="TAC"/>
              <w:rPr>
                <w:lang w:eastAsia="zh-CN"/>
              </w:rPr>
            </w:pPr>
          </w:p>
        </w:tc>
        <w:tc>
          <w:tcPr>
            <w:tcW w:w="850" w:type="dxa"/>
            <w:tcPrChange w:id="288" w:author="Kun YANG / ZTE" w:date="2021-01-22T11:19:00Z">
              <w:tcPr>
                <w:tcW w:w="850" w:type="dxa"/>
              </w:tcPr>
            </w:tcPrChange>
          </w:tcPr>
          <w:p w14:paraId="1CD53689" w14:textId="77777777" w:rsidR="00C30927" w:rsidRPr="00A53DC8" w:rsidRDefault="00C30927" w:rsidP="00E249DF">
            <w:pPr>
              <w:pStyle w:val="TAC"/>
              <w:rPr>
                <w:lang w:eastAsia="zh-CN"/>
              </w:rPr>
            </w:pPr>
          </w:p>
        </w:tc>
      </w:tr>
      <w:tr w:rsidR="00C30927" w:rsidRPr="00A53DC8" w14:paraId="5904DE1E" w14:textId="77777777" w:rsidTr="00E249DF">
        <w:trPr>
          <w:jc w:val="center"/>
          <w:trPrChange w:id="289" w:author="Kun YANG / ZTE" w:date="2021-01-22T11:19:00Z">
            <w:trPr>
              <w:jc w:val="center"/>
            </w:trPr>
          </w:trPrChange>
        </w:trPr>
        <w:tc>
          <w:tcPr>
            <w:tcW w:w="567" w:type="dxa"/>
            <w:tcPrChange w:id="290" w:author="Kun YANG / ZTE" w:date="2021-01-22T11:19:00Z">
              <w:tcPr>
                <w:tcW w:w="567" w:type="dxa"/>
              </w:tcPr>
            </w:tcPrChange>
          </w:tcPr>
          <w:p w14:paraId="3D01C29C" w14:textId="77777777" w:rsidR="00C30927" w:rsidRPr="00A53DC8" w:rsidRDefault="00C30927" w:rsidP="00E249DF">
            <w:pPr>
              <w:pStyle w:val="TAC"/>
              <w:rPr>
                <w:lang w:eastAsia="zh-CN"/>
              </w:rPr>
            </w:pPr>
            <w:r w:rsidRPr="00A53DC8">
              <w:rPr>
                <w:lang w:eastAsia="zh-CN"/>
              </w:rPr>
              <w:t>3</w:t>
            </w:r>
          </w:p>
        </w:tc>
        <w:tc>
          <w:tcPr>
            <w:tcW w:w="3968" w:type="dxa"/>
            <w:tcPrChange w:id="291" w:author="Kun YANG / ZTE" w:date="2021-01-22T11:19:00Z">
              <w:tcPr>
                <w:tcW w:w="3968" w:type="dxa"/>
              </w:tcPr>
            </w:tcPrChange>
          </w:tcPr>
          <w:p w14:paraId="0793A4A1" w14:textId="77777777" w:rsidR="00C30927" w:rsidRPr="00A53DC8" w:rsidRDefault="00C30927" w:rsidP="00E249DF">
            <w:pPr>
              <w:pStyle w:val="TAL"/>
              <w:rPr>
                <w:rFonts w:eastAsia="MS Gothic"/>
              </w:rPr>
            </w:pPr>
            <w:r w:rsidRPr="00A53DC8">
              <w:t>Step 3 of Annex A.5.1 happens</w:t>
            </w:r>
          </w:p>
        </w:tc>
        <w:tc>
          <w:tcPr>
            <w:tcW w:w="708" w:type="dxa"/>
            <w:tcPrChange w:id="292" w:author="Kun YANG / ZTE" w:date="2021-01-22T11:19:00Z">
              <w:tcPr>
                <w:tcW w:w="708" w:type="dxa"/>
              </w:tcPr>
            </w:tcPrChange>
          </w:tcPr>
          <w:p w14:paraId="461F72AE" w14:textId="77777777" w:rsidR="00C30927" w:rsidRPr="00A53DC8" w:rsidRDefault="00C30927" w:rsidP="00E249DF">
            <w:pPr>
              <w:pStyle w:val="TAC"/>
              <w:rPr>
                <w:rFonts w:eastAsia="MS Gothic"/>
              </w:rPr>
            </w:pPr>
            <w:r w:rsidRPr="00A53DC8">
              <w:t>--&gt;</w:t>
            </w:r>
          </w:p>
        </w:tc>
        <w:tc>
          <w:tcPr>
            <w:tcW w:w="2976" w:type="dxa"/>
            <w:tcPrChange w:id="293" w:author="Kun YANG / ZTE" w:date="2021-01-22T11:19:00Z">
              <w:tcPr>
                <w:tcW w:w="2976" w:type="dxa"/>
              </w:tcPr>
            </w:tcPrChange>
          </w:tcPr>
          <w:p w14:paraId="3F7F4DE9" w14:textId="77777777" w:rsidR="00C30927" w:rsidRPr="00A53DC8" w:rsidRDefault="00C30927" w:rsidP="00E249DF">
            <w:pPr>
              <w:pStyle w:val="TAL"/>
              <w:rPr>
                <w:rFonts w:eastAsia="MS Gothic"/>
              </w:rPr>
            </w:pPr>
            <w:r w:rsidRPr="00A53DC8">
              <w:rPr>
                <w:rFonts w:eastAsia="MS Gothic"/>
              </w:rPr>
              <w:t>183 Session Progress</w:t>
            </w:r>
          </w:p>
        </w:tc>
        <w:tc>
          <w:tcPr>
            <w:tcW w:w="567" w:type="dxa"/>
            <w:tcPrChange w:id="294" w:author="Kun YANG / ZTE" w:date="2021-01-22T11:19:00Z">
              <w:tcPr>
                <w:tcW w:w="567" w:type="dxa"/>
              </w:tcPr>
            </w:tcPrChange>
          </w:tcPr>
          <w:p w14:paraId="11DCAF2D" w14:textId="77777777" w:rsidR="00C30927" w:rsidRPr="00A53DC8" w:rsidRDefault="00C30927" w:rsidP="00E249DF">
            <w:pPr>
              <w:pStyle w:val="TAC"/>
              <w:rPr>
                <w:lang w:eastAsia="zh-CN"/>
              </w:rPr>
            </w:pPr>
            <w:r w:rsidRPr="00A53DC8">
              <w:rPr>
                <w:lang w:eastAsia="zh-CN"/>
              </w:rPr>
              <w:t>1</w:t>
            </w:r>
          </w:p>
        </w:tc>
        <w:tc>
          <w:tcPr>
            <w:tcW w:w="850" w:type="dxa"/>
            <w:tcPrChange w:id="295" w:author="Kun YANG / ZTE" w:date="2021-01-22T11:19:00Z">
              <w:tcPr>
                <w:tcW w:w="850" w:type="dxa"/>
              </w:tcPr>
            </w:tcPrChange>
          </w:tcPr>
          <w:p w14:paraId="5A39086B" w14:textId="77777777" w:rsidR="00C30927" w:rsidRPr="00A53DC8" w:rsidRDefault="00C30927" w:rsidP="00E249DF">
            <w:pPr>
              <w:pStyle w:val="TAC"/>
              <w:rPr>
                <w:lang w:eastAsia="zh-CN"/>
              </w:rPr>
            </w:pPr>
            <w:r w:rsidRPr="00A53DC8">
              <w:rPr>
                <w:lang w:eastAsia="zh-CN"/>
              </w:rPr>
              <w:t>P</w:t>
            </w:r>
          </w:p>
        </w:tc>
      </w:tr>
      <w:tr w:rsidR="00C30927" w:rsidRPr="00A53DC8" w14:paraId="13BEEB6C" w14:textId="77777777" w:rsidTr="00E249DF">
        <w:trPr>
          <w:jc w:val="center"/>
          <w:trPrChange w:id="296" w:author="Kun YANG / ZTE" w:date="2021-01-22T11:19:00Z">
            <w:trPr>
              <w:jc w:val="center"/>
            </w:trPr>
          </w:trPrChange>
        </w:trPr>
        <w:tc>
          <w:tcPr>
            <w:tcW w:w="567" w:type="dxa"/>
            <w:tcPrChange w:id="297" w:author="Kun YANG / ZTE" w:date="2021-01-22T11:19:00Z">
              <w:tcPr>
                <w:tcW w:w="567" w:type="dxa"/>
              </w:tcPr>
            </w:tcPrChange>
          </w:tcPr>
          <w:p w14:paraId="2AC9F84C" w14:textId="77777777" w:rsidR="00C30927" w:rsidRPr="00A53DC8" w:rsidRDefault="00C30927" w:rsidP="00E249DF">
            <w:pPr>
              <w:pStyle w:val="TAC"/>
              <w:rPr>
                <w:lang w:eastAsia="zh-CN"/>
              </w:rPr>
            </w:pPr>
            <w:r w:rsidRPr="00A53DC8">
              <w:rPr>
                <w:lang w:eastAsia="zh-CN"/>
              </w:rPr>
              <w:t>4</w:t>
            </w:r>
          </w:p>
        </w:tc>
        <w:tc>
          <w:tcPr>
            <w:tcW w:w="3968" w:type="dxa"/>
            <w:tcPrChange w:id="298" w:author="Kun YANG / ZTE" w:date="2021-01-22T11:19:00Z">
              <w:tcPr>
                <w:tcW w:w="3968" w:type="dxa"/>
              </w:tcPr>
            </w:tcPrChange>
          </w:tcPr>
          <w:p w14:paraId="21473575" w14:textId="77777777" w:rsidR="00C30927" w:rsidRPr="00A53DC8" w:rsidRDefault="00C30927" w:rsidP="00E249DF">
            <w:pPr>
              <w:pStyle w:val="TAL"/>
              <w:rPr>
                <w:rFonts w:eastAsia="MS Gothic"/>
              </w:rPr>
            </w:pPr>
            <w:r w:rsidRPr="00A53DC8">
              <w:t>Step 4 of Annex A.5.1 happens</w:t>
            </w:r>
          </w:p>
        </w:tc>
        <w:tc>
          <w:tcPr>
            <w:tcW w:w="708" w:type="dxa"/>
            <w:tcPrChange w:id="299" w:author="Kun YANG / ZTE" w:date="2021-01-22T11:19:00Z">
              <w:tcPr>
                <w:tcW w:w="708" w:type="dxa"/>
              </w:tcPr>
            </w:tcPrChange>
          </w:tcPr>
          <w:p w14:paraId="43DA85AC" w14:textId="77777777" w:rsidR="00C30927" w:rsidRPr="00A53DC8" w:rsidRDefault="00C30927" w:rsidP="00E249DF">
            <w:pPr>
              <w:pStyle w:val="TAC"/>
              <w:rPr>
                <w:rFonts w:eastAsia="MS Gothic"/>
              </w:rPr>
            </w:pPr>
            <w:r w:rsidRPr="00A53DC8">
              <w:rPr>
                <w:lang w:eastAsia="zh-CN"/>
              </w:rPr>
              <w:t>&lt;--</w:t>
            </w:r>
          </w:p>
        </w:tc>
        <w:tc>
          <w:tcPr>
            <w:tcW w:w="2976" w:type="dxa"/>
            <w:tcPrChange w:id="300" w:author="Kun YANG / ZTE" w:date="2021-01-22T11:19:00Z">
              <w:tcPr>
                <w:tcW w:w="2976" w:type="dxa"/>
              </w:tcPr>
            </w:tcPrChange>
          </w:tcPr>
          <w:p w14:paraId="3146EBDB" w14:textId="77777777" w:rsidR="00C30927" w:rsidRPr="00A53DC8" w:rsidRDefault="00C30927" w:rsidP="00E249DF">
            <w:pPr>
              <w:pStyle w:val="TAL"/>
              <w:rPr>
                <w:rFonts w:eastAsia="MS Gothic"/>
              </w:rPr>
            </w:pPr>
            <w:r w:rsidRPr="00A53DC8">
              <w:rPr>
                <w:rFonts w:eastAsia="MS Gothic"/>
              </w:rPr>
              <w:t>PRACK</w:t>
            </w:r>
          </w:p>
        </w:tc>
        <w:tc>
          <w:tcPr>
            <w:tcW w:w="567" w:type="dxa"/>
            <w:tcPrChange w:id="301" w:author="Kun YANG / ZTE" w:date="2021-01-22T11:19:00Z">
              <w:tcPr>
                <w:tcW w:w="567" w:type="dxa"/>
              </w:tcPr>
            </w:tcPrChange>
          </w:tcPr>
          <w:p w14:paraId="08D2F845" w14:textId="77777777" w:rsidR="00C30927" w:rsidRPr="00A53DC8" w:rsidRDefault="00C30927" w:rsidP="00E249DF">
            <w:pPr>
              <w:pStyle w:val="TAC"/>
              <w:rPr>
                <w:lang w:eastAsia="zh-CN"/>
              </w:rPr>
            </w:pPr>
          </w:p>
        </w:tc>
        <w:tc>
          <w:tcPr>
            <w:tcW w:w="850" w:type="dxa"/>
            <w:tcPrChange w:id="302" w:author="Kun YANG / ZTE" w:date="2021-01-22T11:19:00Z">
              <w:tcPr>
                <w:tcW w:w="850" w:type="dxa"/>
              </w:tcPr>
            </w:tcPrChange>
          </w:tcPr>
          <w:p w14:paraId="208B1C07" w14:textId="77777777" w:rsidR="00C30927" w:rsidRPr="00A53DC8" w:rsidRDefault="00C30927" w:rsidP="00E249DF">
            <w:pPr>
              <w:pStyle w:val="TAC"/>
              <w:rPr>
                <w:lang w:eastAsia="zh-CN"/>
              </w:rPr>
            </w:pPr>
          </w:p>
        </w:tc>
      </w:tr>
      <w:tr w:rsidR="00C30927" w:rsidRPr="00A53DC8" w14:paraId="5A71AD6E" w14:textId="77777777" w:rsidTr="00E249DF">
        <w:trPr>
          <w:jc w:val="center"/>
          <w:trPrChange w:id="303" w:author="Kun YANG / ZTE" w:date="2021-01-22T11:19:00Z">
            <w:trPr>
              <w:jc w:val="center"/>
            </w:trPr>
          </w:trPrChange>
        </w:trPr>
        <w:tc>
          <w:tcPr>
            <w:tcW w:w="567" w:type="dxa"/>
            <w:tcPrChange w:id="304" w:author="Kun YANG / ZTE" w:date="2021-01-22T11:19:00Z">
              <w:tcPr>
                <w:tcW w:w="567" w:type="dxa"/>
              </w:tcPr>
            </w:tcPrChange>
          </w:tcPr>
          <w:p w14:paraId="1E5A4E86" w14:textId="77777777" w:rsidR="00C30927" w:rsidRPr="00A53DC8" w:rsidRDefault="00C30927" w:rsidP="00E249DF">
            <w:pPr>
              <w:pStyle w:val="TAC"/>
              <w:rPr>
                <w:lang w:eastAsia="zh-CN"/>
              </w:rPr>
            </w:pPr>
            <w:r w:rsidRPr="00A53DC8">
              <w:rPr>
                <w:lang w:eastAsia="zh-CN"/>
              </w:rPr>
              <w:t>5</w:t>
            </w:r>
          </w:p>
        </w:tc>
        <w:tc>
          <w:tcPr>
            <w:tcW w:w="3968" w:type="dxa"/>
            <w:tcPrChange w:id="305" w:author="Kun YANG / ZTE" w:date="2021-01-22T11:19:00Z">
              <w:tcPr>
                <w:tcW w:w="3968" w:type="dxa"/>
              </w:tcPr>
            </w:tcPrChange>
          </w:tcPr>
          <w:p w14:paraId="09833EAE" w14:textId="77777777" w:rsidR="00C30927" w:rsidRPr="00A53DC8" w:rsidRDefault="00C30927" w:rsidP="00E249DF">
            <w:pPr>
              <w:pStyle w:val="TAL"/>
              <w:rPr>
                <w:rFonts w:eastAsia="MS Gothic"/>
              </w:rPr>
            </w:pPr>
            <w:r w:rsidRPr="00A53DC8">
              <w:t>Step 5 of Annex A.5.1 happens</w:t>
            </w:r>
          </w:p>
        </w:tc>
        <w:tc>
          <w:tcPr>
            <w:tcW w:w="708" w:type="dxa"/>
            <w:tcPrChange w:id="306" w:author="Kun YANG / ZTE" w:date="2021-01-22T11:19:00Z">
              <w:tcPr>
                <w:tcW w:w="708" w:type="dxa"/>
              </w:tcPr>
            </w:tcPrChange>
          </w:tcPr>
          <w:p w14:paraId="0B083E14" w14:textId="77777777" w:rsidR="00C30927" w:rsidRPr="00A53DC8" w:rsidRDefault="00C30927" w:rsidP="00E249DF">
            <w:pPr>
              <w:pStyle w:val="TAC"/>
              <w:rPr>
                <w:rFonts w:eastAsia="MS Gothic"/>
              </w:rPr>
            </w:pPr>
            <w:r w:rsidRPr="00A53DC8">
              <w:t>--&gt;</w:t>
            </w:r>
          </w:p>
        </w:tc>
        <w:tc>
          <w:tcPr>
            <w:tcW w:w="2976" w:type="dxa"/>
            <w:tcPrChange w:id="307" w:author="Kun YANG / ZTE" w:date="2021-01-22T11:19:00Z">
              <w:tcPr>
                <w:tcW w:w="2976" w:type="dxa"/>
              </w:tcPr>
            </w:tcPrChange>
          </w:tcPr>
          <w:p w14:paraId="564246D4" w14:textId="77777777" w:rsidR="00C30927" w:rsidRPr="00A53DC8" w:rsidRDefault="00C30927" w:rsidP="00E249DF">
            <w:pPr>
              <w:pStyle w:val="TAL"/>
              <w:rPr>
                <w:rFonts w:eastAsia="MS Gothic"/>
              </w:rPr>
            </w:pPr>
            <w:r w:rsidRPr="00A53DC8">
              <w:rPr>
                <w:rFonts w:eastAsia="MS Gothic"/>
              </w:rPr>
              <w:t>200 OK</w:t>
            </w:r>
          </w:p>
        </w:tc>
        <w:tc>
          <w:tcPr>
            <w:tcW w:w="567" w:type="dxa"/>
            <w:tcPrChange w:id="308" w:author="Kun YANG / ZTE" w:date="2021-01-22T11:19:00Z">
              <w:tcPr>
                <w:tcW w:w="567" w:type="dxa"/>
              </w:tcPr>
            </w:tcPrChange>
          </w:tcPr>
          <w:p w14:paraId="47A40A62" w14:textId="77777777" w:rsidR="00C30927" w:rsidRPr="00A53DC8" w:rsidRDefault="00C30927" w:rsidP="00E249DF">
            <w:pPr>
              <w:pStyle w:val="TAC"/>
              <w:rPr>
                <w:lang w:eastAsia="zh-CN"/>
              </w:rPr>
            </w:pPr>
            <w:r w:rsidRPr="00A53DC8">
              <w:rPr>
                <w:lang w:eastAsia="zh-CN"/>
              </w:rPr>
              <w:t>2</w:t>
            </w:r>
          </w:p>
        </w:tc>
        <w:tc>
          <w:tcPr>
            <w:tcW w:w="850" w:type="dxa"/>
            <w:tcPrChange w:id="309" w:author="Kun YANG / ZTE" w:date="2021-01-22T11:19:00Z">
              <w:tcPr>
                <w:tcW w:w="850" w:type="dxa"/>
              </w:tcPr>
            </w:tcPrChange>
          </w:tcPr>
          <w:p w14:paraId="7B2F237F" w14:textId="77777777" w:rsidR="00C30927" w:rsidRPr="00A53DC8" w:rsidRDefault="00C30927" w:rsidP="00E249DF">
            <w:pPr>
              <w:pStyle w:val="TAC"/>
              <w:rPr>
                <w:lang w:eastAsia="zh-CN"/>
              </w:rPr>
            </w:pPr>
            <w:r w:rsidRPr="00A53DC8">
              <w:rPr>
                <w:lang w:eastAsia="zh-CN"/>
              </w:rPr>
              <w:t>P</w:t>
            </w:r>
          </w:p>
        </w:tc>
      </w:tr>
      <w:tr w:rsidR="00C30927" w:rsidRPr="00A53DC8" w14:paraId="662E47EB" w14:textId="77777777" w:rsidTr="00E249DF">
        <w:trPr>
          <w:jc w:val="center"/>
          <w:trPrChange w:id="310" w:author="Kun YANG / ZTE" w:date="2021-01-22T11:19:00Z">
            <w:trPr>
              <w:jc w:val="center"/>
            </w:trPr>
          </w:trPrChange>
        </w:trPr>
        <w:tc>
          <w:tcPr>
            <w:tcW w:w="567" w:type="dxa"/>
            <w:tcPrChange w:id="311" w:author="Kun YANG / ZTE" w:date="2021-01-22T11:19:00Z">
              <w:tcPr>
                <w:tcW w:w="567" w:type="dxa"/>
              </w:tcPr>
            </w:tcPrChange>
          </w:tcPr>
          <w:p w14:paraId="56173D2F" w14:textId="77777777" w:rsidR="00C30927" w:rsidRPr="00A53DC8" w:rsidRDefault="00C30927" w:rsidP="00E249DF">
            <w:pPr>
              <w:pStyle w:val="TAC"/>
              <w:rPr>
                <w:lang w:eastAsia="zh-CN"/>
              </w:rPr>
            </w:pPr>
            <w:r w:rsidRPr="00A53DC8">
              <w:rPr>
                <w:lang w:eastAsia="zh-CN"/>
              </w:rPr>
              <w:t>6</w:t>
            </w:r>
          </w:p>
        </w:tc>
        <w:tc>
          <w:tcPr>
            <w:tcW w:w="3968" w:type="dxa"/>
            <w:tcPrChange w:id="312" w:author="Kun YANG / ZTE" w:date="2021-01-22T11:19:00Z">
              <w:tcPr>
                <w:tcW w:w="3968" w:type="dxa"/>
              </w:tcPr>
            </w:tcPrChange>
          </w:tcPr>
          <w:p w14:paraId="54932750" w14:textId="77777777" w:rsidR="00C30927" w:rsidRPr="00A53DC8" w:rsidRDefault="00C30927" w:rsidP="00E249DF">
            <w:pPr>
              <w:pStyle w:val="TAL"/>
              <w:rPr>
                <w:rFonts w:eastAsia="MS Gothic"/>
              </w:rPr>
            </w:pPr>
            <w:r w:rsidRPr="00A53DC8">
              <w:t>Step 6 of Annex A.5.1 happens</w:t>
            </w:r>
          </w:p>
        </w:tc>
        <w:tc>
          <w:tcPr>
            <w:tcW w:w="708" w:type="dxa"/>
            <w:tcPrChange w:id="313" w:author="Kun YANG / ZTE" w:date="2021-01-22T11:19:00Z">
              <w:tcPr>
                <w:tcW w:w="708" w:type="dxa"/>
              </w:tcPr>
            </w:tcPrChange>
          </w:tcPr>
          <w:p w14:paraId="2C580FD7" w14:textId="77777777" w:rsidR="00C30927" w:rsidRPr="00A53DC8" w:rsidRDefault="00C30927" w:rsidP="00E249DF">
            <w:pPr>
              <w:pStyle w:val="TAC"/>
              <w:rPr>
                <w:rFonts w:eastAsia="MS Gothic"/>
              </w:rPr>
            </w:pPr>
            <w:r w:rsidRPr="00A53DC8">
              <w:rPr>
                <w:lang w:eastAsia="zh-CN"/>
              </w:rPr>
              <w:t>&lt;--</w:t>
            </w:r>
          </w:p>
        </w:tc>
        <w:tc>
          <w:tcPr>
            <w:tcW w:w="2976" w:type="dxa"/>
            <w:tcPrChange w:id="314" w:author="Kun YANG / ZTE" w:date="2021-01-22T11:19:00Z">
              <w:tcPr>
                <w:tcW w:w="2976" w:type="dxa"/>
              </w:tcPr>
            </w:tcPrChange>
          </w:tcPr>
          <w:p w14:paraId="49647489" w14:textId="77777777" w:rsidR="00C30927" w:rsidRPr="00A53DC8" w:rsidRDefault="00C30927" w:rsidP="00E249DF">
            <w:pPr>
              <w:pStyle w:val="TAL"/>
              <w:rPr>
                <w:rFonts w:eastAsia="MS Gothic"/>
              </w:rPr>
            </w:pPr>
            <w:r w:rsidRPr="00A53DC8">
              <w:rPr>
                <w:rFonts w:eastAsia="MS Gothic"/>
              </w:rPr>
              <w:t>UPDATE</w:t>
            </w:r>
          </w:p>
        </w:tc>
        <w:tc>
          <w:tcPr>
            <w:tcW w:w="567" w:type="dxa"/>
            <w:tcPrChange w:id="315" w:author="Kun YANG / ZTE" w:date="2021-01-22T11:19:00Z">
              <w:tcPr>
                <w:tcW w:w="567" w:type="dxa"/>
              </w:tcPr>
            </w:tcPrChange>
          </w:tcPr>
          <w:p w14:paraId="2DD785E9" w14:textId="77777777" w:rsidR="00C30927" w:rsidRPr="00A53DC8" w:rsidRDefault="00C30927" w:rsidP="00E249DF">
            <w:pPr>
              <w:pStyle w:val="TAC"/>
              <w:rPr>
                <w:lang w:eastAsia="zh-CN"/>
              </w:rPr>
            </w:pPr>
          </w:p>
        </w:tc>
        <w:tc>
          <w:tcPr>
            <w:tcW w:w="850" w:type="dxa"/>
            <w:tcPrChange w:id="316" w:author="Kun YANG / ZTE" w:date="2021-01-22T11:19:00Z">
              <w:tcPr>
                <w:tcW w:w="850" w:type="dxa"/>
              </w:tcPr>
            </w:tcPrChange>
          </w:tcPr>
          <w:p w14:paraId="403902D4" w14:textId="77777777" w:rsidR="00C30927" w:rsidRPr="00A53DC8" w:rsidRDefault="00C30927" w:rsidP="00E249DF">
            <w:pPr>
              <w:pStyle w:val="TAC"/>
            </w:pPr>
          </w:p>
        </w:tc>
      </w:tr>
      <w:tr w:rsidR="00C30927" w:rsidRPr="00A53DC8" w14:paraId="2BE1ABDA" w14:textId="77777777" w:rsidTr="00E249DF">
        <w:trPr>
          <w:jc w:val="center"/>
          <w:trPrChange w:id="317" w:author="Kun YANG / ZTE" w:date="2021-01-22T11:19:00Z">
            <w:trPr>
              <w:jc w:val="center"/>
            </w:trPr>
          </w:trPrChange>
        </w:trPr>
        <w:tc>
          <w:tcPr>
            <w:tcW w:w="567" w:type="dxa"/>
            <w:tcPrChange w:id="318" w:author="Kun YANG / ZTE" w:date="2021-01-22T11:19:00Z">
              <w:tcPr>
                <w:tcW w:w="567" w:type="dxa"/>
              </w:tcPr>
            </w:tcPrChange>
          </w:tcPr>
          <w:p w14:paraId="1889F876" w14:textId="77777777" w:rsidR="00C30927" w:rsidRPr="00A53DC8" w:rsidRDefault="00C30927" w:rsidP="00E249DF">
            <w:pPr>
              <w:pStyle w:val="TAC"/>
              <w:rPr>
                <w:lang w:eastAsia="zh-CN"/>
              </w:rPr>
            </w:pPr>
            <w:r w:rsidRPr="00A53DC8">
              <w:rPr>
                <w:lang w:eastAsia="zh-CN"/>
              </w:rPr>
              <w:t>7</w:t>
            </w:r>
          </w:p>
        </w:tc>
        <w:tc>
          <w:tcPr>
            <w:tcW w:w="3968" w:type="dxa"/>
            <w:tcPrChange w:id="319" w:author="Kun YANG / ZTE" w:date="2021-01-22T11:19:00Z">
              <w:tcPr>
                <w:tcW w:w="3968" w:type="dxa"/>
              </w:tcPr>
            </w:tcPrChange>
          </w:tcPr>
          <w:p w14:paraId="000D848A" w14:textId="77777777" w:rsidR="00C30927" w:rsidRPr="00A53DC8" w:rsidRDefault="00C30927" w:rsidP="00E249DF">
            <w:pPr>
              <w:pStyle w:val="TAL"/>
              <w:rPr>
                <w:rFonts w:eastAsia="MS Gothic"/>
              </w:rPr>
            </w:pPr>
            <w:r w:rsidRPr="00A53DC8">
              <w:t>Step 7 of Annex A.5.1 happens</w:t>
            </w:r>
          </w:p>
        </w:tc>
        <w:tc>
          <w:tcPr>
            <w:tcW w:w="708" w:type="dxa"/>
            <w:tcPrChange w:id="320" w:author="Kun YANG / ZTE" w:date="2021-01-22T11:19:00Z">
              <w:tcPr>
                <w:tcW w:w="708" w:type="dxa"/>
              </w:tcPr>
            </w:tcPrChange>
          </w:tcPr>
          <w:p w14:paraId="21A2420E" w14:textId="77777777" w:rsidR="00C30927" w:rsidRPr="00A53DC8" w:rsidRDefault="00C30927" w:rsidP="00E249DF">
            <w:pPr>
              <w:pStyle w:val="TAC"/>
              <w:rPr>
                <w:rFonts w:eastAsia="MS Gothic"/>
              </w:rPr>
            </w:pPr>
            <w:r w:rsidRPr="00A53DC8">
              <w:t>--&gt;</w:t>
            </w:r>
          </w:p>
        </w:tc>
        <w:tc>
          <w:tcPr>
            <w:tcW w:w="2976" w:type="dxa"/>
            <w:tcPrChange w:id="321" w:author="Kun YANG / ZTE" w:date="2021-01-22T11:19:00Z">
              <w:tcPr>
                <w:tcW w:w="2976" w:type="dxa"/>
              </w:tcPr>
            </w:tcPrChange>
          </w:tcPr>
          <w:p w14:paraId="68CCD519" w14:textId="77777777" w:rsidR="00C30927" w:rsidRPr="00A53DC8" w:rsidRDefault="00C30927" w:rsidP="00E249DF">
            <w:pPr>
              <w:pStyle w:val="TAL"/>
              <w:rPr>
                <w:rFonts w:eastAsia="MS Gothic"/>
              </w:rPr>
            </w:pPr>
            <w:r w:rsidRPr="00A53DC8">
              <w:rPr>
                <w:rFonts w:eastAsia="MS Gothic"/>
              </w:rPr>
              <w:t>200 OK</w:t>
            </w:r>
          </w:p>
        </w:tc>
        <w:tc>
          <w:tcPr>
            <w:tcW w:w="567" w:type="dxa"/>
            <w:tcPrChange w:id="322" w:author="Kun YANG / ZTE" w:date="2021-01-22T11:19:00Z">
              <w:tcPr>
                <w:tcW w:w="567" w:type="dxa"/>
              </w:tcPr>
            </w:tcPrChange>
          </w:tcPr>
          <w:p w14:paraId="15180889" w14:textId="77777777" w:rsidR="00C30927" w:rsidRPr="00A53DC8" w:rsidRDefault="00C30927" w:rsidP="00E249DF">
            <w:pPr>
              <w:pStyle w:val="TAC"/>
              <w:rPr>
                <w:lang w:eastAsia="zh-CN"/>
              </w:rPr>
            </w:pPr>
            <w:r w:rsidRPr="00A53DC8">
              <w:rPr>
                <w:lang w:eastAsia="zh-CN"/>
              </w:rPr>
              <w:t>3</w:t>
            </w:r>
          </w:p>
        </w:tc>
        <w:tc>
          <w:tcPr>
            <w:tcW w:w="850" w:type="dxa"/>
            <w:tcPrChange w:id="323" w:author="Kun YANG / ZTE" w:date="2021-01-22T11:19:00Z">
              <w:tcPr>
                <w:tcW w:w="850" w:type="dxa"/>
              </w:tcPr>
            </w:tcPrChange>
          </w:tcPr>
          <w:p w14:paraId="560C2B30" w14:textId="77777777" w:rsidR="00C30927" w:rsidRPr="00A53DC8" w:rsidRDefault="00C30927" w:rsidP="00E249DF">
            <w:pPr>
              <w:pStyle w:val="TAC"/>
              <w:rPr>
                <w:lang w:eastAsia="zh-CN"/>
              </w:rPr>
            </w:pPr>
            <w:r w:rsidRPr="00A53DC8">
              <w:rPr>
                <w:lang w:eastAsia="zh-CN"/>
              </w:rPr>
              <w:t>P</w:t>
            </w:r>
          </w:p>
        </w:tc>
      </w:tr>
      <w:tr w:rsidR="00C30927" w:rsidRPr="00A53DC8" w14:paraId="41C83D9E" w14:textId="77777777" w:rsidTr="00E249DF">
        <w:trPr>
          <w:jc w:val="center"/>
          <w:trPrChange w:id="324" w:author="Kun YANG / ZTE" w:date="2021-01-22T11:19:00Z">
            <w:trPr>
              <w:jc w:val="center"/>
            </w:trPr>
          </w:trPrChange>
        </w:trPr>
        <w:tc>
          <w:tcPr>
            <w:tcW w:w="567" w:type="dxa"/>
            <w:tcPrChange w:id="325" w:author="Kun YANG / ZTE" w:date="2021-01-22T11:19:00Z">
              <w:tcPr>
                <w:tcW w:w="567" w:type="dxa"/>
              </w:tcPr>
            </w:tcPrChange>
          </w:tcPr>
          <w:p w14:paraId="0B8A94C1" w14:textId="77777777" w:rsidR="00C30927" w:rsidRPr="00A53DC8" w:rsidRDefault="00C30927" w:rsidP="00E249DF">
            <w:pPr>
              <w:pStyle w:val="TAC"/>
              <w:rPr>
                <w:lang w:eastAsia="zh-CN"/>
              </w:rPr>
            </w:pPr>
            <w:r w:rsidRPr="00A53DC8">
              <w:rPr>
                <w:lang w:eastAsia="zh-CN"/>
              </w:rPr>
              <w:t>8</w:t>
            </w:r>
          </w:p>
        </w:tc>
        <w:tc>
          <w:tcPr>
            <w:tcW w:w="3968" w:type="dxa"/>
            <w:tcPrChange w:id="326" w:author="Kun YANG / ZTE" w:date="2021-01-22T11:19:00Z">
              <w:tcPr>
                <w:tcW w:w="3968" w:type="dxa"/>
              </w:tcPr>
            </w:tcPrChange>
          </w:tcPr>
          <w:p w14:paraId="5E795953" w14:textId="77777777" w:rsidR="00C30927" w:rsidRPr="00A53DC8" w:rsidRDefault="00C30927" w:rsidP="00E249DF">
            <w:pPr>
              <w:pStyle w:val="TAL"/>
              <w:rPr>
                <w:rFonts w:eastAsia="MS Gothic"/>
              </w:rPr>
            </w:pPr>
            <w:r w:rsidRPr="00A53DC8">
              <w:t>Step 8 of Annex A.5.1 happens</w:t>
            </w:r>
          </w:p>
        </w:tc>
        <w:tc>
          <w:tcPr>
            <w:tcW w:w="708" w:type="dxa"/>
            <w:tcPrChange w:id="327" w:author="Kun YANG / ZTE" w:date="2021-01-22T11:19:00Z">
              <w:tcPr>
                <w:tcW w:w="708" w:type="dxa"/>
              </w:tcPr>
            </w:tcPrChange>
          </w:tcPr>
          <w:p w14:paraId="70649B3E" w14:textId="77777777" w:rsidR="00C30927" w:rsidRPr="00A53DC8" w:rsidRDefault="00C30927" w:rsidP="00E249DF">
            <w:pPr>
              <w:pStyle w:val="TAC"/>
              <w:rPr>
                <w:rFonts w:eastAsia="MS Gothic"/>
              </w:rPr>
            </w:pPr>
            <w:r w:rsidRPr="00A53DC8">
              <w:t>--&gt;</w:t>
            </w:r>
          </w:p>
        </w:tc>
        <w:tc>
          <w:tcPr>
            <w:tcW w:w="2976" w:type="dxa"/>
            <w:tcPrChange w:id="328" w:author="Kun YANG / ZTE" w:date="2021-01-22T11:19:00Z">
              <w:tcPr>
                <w:tcW w:w="2976" w:type="dxa"/>
              </w:tcPr>
            </w:tcPrChange>
          </w:tcPr>
          <w:p w14:paraId="5EA48E69" w14:textId="77777777" w:rsidR="00C30927" w:rsidRPr="00A53DC8" w:rsidRDefault="00C30927" w:rsidP="00E249DF">
            <w:pPr>
              <w:pStyle w:val="TAL"/>
              <w:rPr>
                <w:rFonts w:eastAsia="MS Gothic"/>
              </w:rPr>
            </w:pPr>
            <w:r w:rsidRPr="00A53DC8">
              <w:rPr>
                <w:rFonts w:eastAsia="MS Gothic"/>
              </w:rPr>
              <w:t>180 Ringing</w:t>
            </w:r>
          </w:p>
        </w:tc>
        <w:tc>
          <w:tcPr>
            <w:tcW w:w="567" w:type="dxa"/>
            <w:tcPrChange w:id="329" w:author="Kun YANG / ZTE" w:date="2021-01-22T11:19:00Z">
              <w:tcPr>
                <w:tcW w:w="567" w:type="dxa"/>
              </w:tcPr>
            </w:tcPrChange>
          </w:tcPr>
          <w:p w14:paraId="69F839C5" w14:textId="77777777" w:rsidR="00C30927" w:rsidRPr="00A53DC8" w:rsidRDefault="00C30927" w:rsidP="00E249DF">
            <w:pPr>
              <w:pStyle w:val="TAC"/>
              <w:rPr>
                <w:lang w:eastAsia="zh-CN"/>
              </w:rPr>
            </w:pPr>
          </w:p>
        </w:tc>
        <w:tc>
          <w:tcPr>
            <w:tcW w:w="850" w:type="dxa"/>
            <w:tcPrChange w:id="330" w:author="Kun YANG / ZTE" w:date="2021-01-22T11:19:00Z">
              <w:tcPr>
                <w:tcW w:w="850" w:type="dxa"/>
              </w:tcPr>
            </w:tcPrChange>
          </w:tcPr>
          <w:p w14:paraId="72CD1C6C" w14:textId="77777777" w:rsidR="00C30927" w:rsidRPr="00A53DC8" w:rsidRDefault="00C30927" w:rsidP="00E249DF">
            <w:pPr>
              <w:pStyle w:val="TAC"/>
              <w:rPr>
                <w:lang w:eastAsia="zh-CN"/>
              </w:rPr>
            </w:pPr>
          </w:p>
        </w:tc>
      </w:tr>
      <w:tr w:rsidR="00C30927" w:rsidRPr="00A53DC8" w14:paraId="044D265B" w14:textId="77777777" w:rsidTr="00E249DF">
        <w:trPr>
          <w:jc w:val="center"/>
          <w:trPrChange w:id="331" w:author="Kun YANG / ZTE" w:date="2021-01-22T11:19:00Z">
            <w:trPr>
              <w:jc w:val="center"/>
            </w:trPr>
          </w:trPrChange>
        </w:trPr>
        <w:tc>
          <w:tcPr>
            <w:tcW w:w="567" w:type="dxa"/>
            <w:tcPrChange w:id="332" w:author="Kun YANG / ZTE" w:date="2021-01-22T11:19:00Z">
              <w:tcPr>
                <w:tcW w:w="567" w:type="dxa"/>
              </w:tcPr>
            </w:tcPrChange>
          </w:tcPr>
          <w:p w14:paraId="39F09CE8" w14:textId="77777777" w:rsidR="00C30927" w:rsidRPr="00A53DC8" w:rsidRDefault="00C30927" w:rsidP="00E249DF">
            <w:pPr>
              <w:pStyle w:val="TAC"/>
              <w:rPr>
                <w:lang w:eastAsia="zh-CN"/>
              </w:rPr>
            </w:pPr>
            <w:r w:rsidRPr="00A53DC8">
              <w:rPr>
                <w:lang w:eastAsia="zh-CN"/>
              </w:rPr>
              <w:t>9</w:t>
            </w:r>
          </w:p>
        </w:tc>
        <w:tc>
          <w:tcPr>
            <w:tcW w:w="3968" w:type="dxa"/>
            <w:tcPrChange w:id="333" w:author="Kun YANG / ZTE" w:date="2021-01-22T11:19:00Z">
              <w:tcPr>
                <w:tcW w:w="3968" w:type="dxa"/>
              </w:tcPr>
            </w:tcPrChange>
          </w:tcPr>
          <w:p w14:paraId="5EC04732" w14:textId="77777777" w:rsidR="00C30927" w:rsidRPr="00A53DC8" w:rsidRDefault="00C30927" w:rsidP="00E249DF">
            <w:pPr>
              <w:pStyle w:val="TAL"/>
              <w:rPr>
                <w:rFonts w:eastAsia="MS Gothic"/>
              </w:rPr>
            </w:pPr>
            <w:r w:rsidRPr="00A53DC8">
              <w:t>Step 9 of Annex A.5.1 happens</w:t>
            </w:r>
          </w:p>
        </w:tc>
        <w:tc>
          <w:tcPr>
            <w:tcW w:w="708" w:type="dxa"/>
            <w:tcPrChange w:id="334" w:author="Kun YANG / ZTE" w:date="2021-01-22T11:19:00Z">
              <w:tcPr>
                <w:tcW w:w="708" w:type="dxa"/>
              </w:tcPr>
            </w:tcPrChange>
          </w:tcPr>
          <w:p w14:paraId="11783DFB" w14:textId="77777777" w:rsidR="00C30927" w:rsidRPr="00A53DC8" w:rsidRDefault="00C30927" w:rsidP="00E249DF">
            <w:pPr>
              <w:pStyle w:val="TAC"/>
              <w:rPr>
                <w:rFonts w:eastAsia="MS Gothic"/>
              </w:rPr>
            </w:pPr>
            <w:r w:rsidRPr="00A53DC8">
              <w:rPr>
                <w:lang w:eastAsia="zh-CN"/>
              </w:rPr>
              <w:t>&lt;--</w:t>
            </w:r>
          </w:p>
        </w:tc>
        <w:tc>
          <w:tcPr>
            <w:tcW w:w="2976" w:type="dxa"/>
            <w:tcPrChange w:id="335" w:author="Kun YANG / ZTE" w:date="2021-01-22T11:19:00Z">
              <w:tcPr>
                <w:tcW w:w="2976" w:type="dxa"/>
              </w:tcPr>
            </w:tcPrChange>
          </w:tcPr>
          <w:p w14:paraId="4CEE807A" w14:textId="77777777" w:rsidR="00C30927" w:rsidRPr="00A53DC8" w:rsidRDefault="00C30927" w:rsidP="00E249DF">
            <w:pPr>
              <w:pStyle w:val="TAL"/>
              <w:rPr>
                <w:rFonts w:eastAsia="MS Gothic"/>
              </w:rPr>
            </w:pPr>
            <w:r w:rsidRPr="00A53DC8">
              <w:rPr>
                <w:rFonts w:eastAsia="MS Gothic"/>
              </w:rPr>
              <w:t>PRACK</w:t>
            </w:r>
          </w:p>
        </w:tc>
        <w:tc>
          <w:tcPr>
            <w:tcW w:w="567" w:type="dxa"/>
            <w:tcPrChange w:id="336" w:author="Kun YANG / ZTE" w:date="2021-01-22T11:19:00Z">
              <w:tcPr>
                <w:tcW w:w="567" w:type="dxa"/>
              </w:tcPr>
            </w:tcPrChange>
          </w:tcPr>
          <w:p w14:paraId="74C3AE4B" w14:textId="77777777" w:rsidR="00C30927" w:rsidRPr="00A53DC8" w:rsidRDefault="00C30927" w:rsidP="00E249DF">
            <w:pPr>
              <w:pStyle w:val="TAC"/>
              <w:rPr>
                <w:lang w:eastAsia="zh-CN"/>
              </w:rPr>
            </w:pPr>
          </w:p>
        </w:tc>
        <w:tc>
          <w:tcPr>
            <w:tcW w:w="850" w:type="dxa"/>
            <w:tcPrChange w:id="337" w:author="Kun YANG / ZTE" w:date="2021-01-22T11:19:00Z">
              <w:tcPr>
                <w:tcW w:w="850" w:type="dxa"/>
              </w:tcPr>
            </w:tcPrChange>
          </w:tcPr>
          <w:p w14:paraId="12027B9E" w14:textId="77777777" w:rsidR="00C30927" w:rsidRPr="00A53DC8" w:rsidRDefault="00C30927" w:rsidP="00E249DF">
            <w:pPr>
              <w:pStyle w:val="TAC"/>
              <w:rPr>
                <w:lang w:eastAsia="zh-CN"/>
              </w:rPr>
            </w:pPr>
          </w:p>
        </w:tc>
      </w:tr>
      <w:tr w:rsidR="00C30927" w:rsidRPr="00A53DC8" w14:paraId="42873FC9" w14:textId="77777777" w:rsidTr="00E249DF">
        <w:trPr>
          <w:jc w:val="center"/>
          <w:trPrChange w:id="338" w:author="Kun YANG / ZTE" w:date="2021-01-22T11:19:00Z">
            <w:trPr>
              <w:jc w:val="center"/>
            </w:trPr>
          </w:trPrChange>
        </w:trPr>
        <w:tc>
          <w:tcPr>
            <w:tcW w:w="567" w:type="dxa"/>
            <w:tcPrChange w:id="339" w:author="Kun YANG / ZTE" w:date="2021-01-22T11:19:00Z">
              <w:tcPr>
                <w:tcW w:w="567" w:type="dxa"/>
              </w:tcPr>
            </w:tcPrChange>
          </w:tcPr>
          <w:p w14:paraId="1EC52F40" w14:textId="77777777" w:rsidR="00C30927" w:rsidRPr="00A53DC8" w:rsidRDefault="00C30927" w:rsidP="00E249DF">
            <w:pPr>
              <w:pStyle w:val="TAC"/>
              <w:rPr>
                <w:lang w:eastAsia="zh-CN"/>
              </w:rPr>
            </w:pPr>
            <w:r w:rsidRPr="00A53DC8">
              <w:rPr>
                <w:lang w:eastAsia="zh-CN"/>
              </w:rPr>
              <w:t>10</w:t>
            </w:r>
          </w:p>
        </w:tc>
        <w:tc>
          <w:tcPr>
            <w:tcW w:w="3968" w:type="dxa"/>
            <w:tcPrChange w:id="340" w:author="Kun YANG / ZTE" w:date="2021-01-22T11:19:00Z">
              <w:tcPr>
                <w:tcW w:w="3968" w:type="dxa"/>
              </w:tcPr>
            </w:tcPrChange>
          </w:tcPr>
          <w:p w14:paraId="0DB27AF3" w14:textId="77777777" w:rsidR="00C30927" w:rsidRPr="00A53DC8" w:rsidRDefault="00C30927" w:rsidP="00E249DF">
            <w:pPr>
              <w:pStyle w:val="TAL"/>
              <w:rPr>
                <w:rFonts w:eastAsia="MS Gothic"/>
              </w:rPr>
            </w:pPr>
            <w:r w:rsidRPr="00A53DC8">
              <w:t>Step 10 of Annex A.5.1 happens</w:t>
            </w:r>
          </w:p>
        </w:tc>
        <w:tc>
          <w:tcPr>
            <w:tcW w:w="708" w:type="dxa"/>
            <w:tcPrChange w:id="341" w:author="Kun YANG / ZTE" w:date="2021-01-22T11:19:00Z">
              <w:tcPr>
                <w:tcW w:w="708" w:type="dxa"/>
              </w:tcPr>
            </w:tcPrChange>
          </w:tcPr>
          <w:p w14:paraId="132387CF" w14:textId="77777777" w:rsidR="00C30927" w:rsidRPr="00A53DC8" w:rsidRDefault="00C30927" w:rsidP="00E249DF">
            <w:pPr>
              <w:pStyle w:val="TAC"/>
              <w:rPr>
                <w:rFonts w:eastAsia="MS Gothic"/>
              </w:rPr>
            </w:pPr>
            <w:r w:rsidRPr="00A53DC8">
              <w:t>--&gt;</w:t>
            </w:r>
          </w:p>
        </w:tc>
        <w:tc>
          <w:tcPr>
            <w:tcW w:w="2976" w:type="dxa"/>
            <w:tcPrChange w:id="342" w:author="Kun YANG / ZTE" w:date="2021-01-22T11:19:00Z">
              <w:tcPr>
                <w:tcW w:w="2976" w:type="dxa"/>
              </w:tcPr>
            </w:tcPrChange>
          </w:tcPr>
          <w:p w14:paraId="551DC745" w14:textId="77777777" w:rsidR="00C30927" w:rsidRPr="00A53DC8" w:rsidRDefault="00C30927" w:rsidP="00E249DF">
            <w:pPr>
              <w:pStyle w:val="TAL"/>
              <w:rPr>
                <w:rFonts w:eastAsia="MS Gothic"/>
              </w:rPr>
            </w:pPr>
            <w:r w:rsidRPr="00A53DC8">
              <w:rPr>
                <w:rFonts w:eastAsia="MS Gothic"/>
              </w:rPr>
              <w:t>200 OK</w:t>
            </w:r>
          </w:p>
        </w:tc>
        <w:tc>
          <w:tcPr>
            <w:tcW w:w="567" w:type="dxa"/>
            <w:tcPrChange w:id="343" w:author="Kun YANG / ZTE" w:date="2021-01-22T11:19:00Z">
              <w:tcPr>
                <w:tcW w:w="567" w:type="dxa"/>
              </w:tcPr>
            </w:tcPrChange>
          </w:tcPr>
          <w:p w14:paraId="72728F4F" w14:textId="77777777" w:rsidR="00C30927" w:rsidRPr="00A53DC8" w:rsidRDefault="00C30927" w:rsidP="00E249DF">
            <w:pPr>
              <w:pStyle w:val="TAC"/>
              <w:rPr>
                <w:lang w:eastAsia="zh-CN"/>
              </w:rPr>
            </w:pPr>
            <w:r w:rsidRPr="00A53DC8">
              <w:rPr>
                <w:lang w:eastAsia="zh-CN"/>
              </w:rPr>
              <w:t>4</w:t>
            </w:r>
          </w:p>
        </w:tc>
        <w:tc>
          <w:tcPr>
            <w:tcW w:w="850" w:type="dxa"/>
            <w:tcPrChange w:id="344" w:author="Kun YANG / ZTE" w:date="2021-01-22T11:19:00Z">
              <w:tcPr>
                <w:tcW w:w="850" w:type="dxa"/>
              </w:tcPr>
            </w:tcPrChange>
          </w:tcPr>
          <w:p w14:paraId="2FF0C376" w14:textId="77777777" w:rsidR="00C30927" w:rsidRPr="00A53DC8" w:rsidRDefault="00C30927" w:rsidP="00E249DF">
            <w:pPr>
              <w:pStyle w:val="TAC"/>
              <w:rPr>
                <w:lang w:eastAsia="zh-CN"/>
              </w:rPr>
            </w:pPr>
            <w:r w:rsidRPr="00A53DC8">
              <w:rPr>
                <w:lang w:eastAsia="zh-CN"/>
              </w:rPr>
              <w:t>P</w:t>
            </w:r>
          </w:p>
        </w:tc>
      </w:tr>
      <w:tr w:rsidR="00C30927" w:rsidRPr="00A53DC8" w14:paraId="0B96C16C" w14:textId="77777777" w:rsidTr="00E249DF">
        <w:trPr>
          <w:jc w:val="center"/>
          <w:trPrChange w:id="345" w:author="Kun YANG / ZTE" w:date="2021-01-22T11:19:00Z">
            <w:trPr>
              <w:jc w:val="center"/>
            </w:trPr>
          </w:trPrChange>
        </w:trPr>
        <w:tc>
          <w:tcPr>
            <w:tcW w:w="567" w:type="dxa"/>
            <w:tcPrChange w:id="346" w:author="Kun YANG / ZTE" w:date="2021-01-22T11:19:00Z">
              <w:tcPr>
                <w:tcW w:w="567" w:type="dxa"/>
              </w:tcPr>
            </w:tcPrChange>
          </w:tcPr>
          <w:p w14:paraId="59A6EB84" w14:textId="77777777" w:rsidR="00C30927" w:rsidRPr="00A53DC8" w:rsidRDefault="00C30927" w:rsidP="00E249DF">
            <w:pPr>
              <w:pStyle w:val="TAC"/>
              <w:rPr>
                <w:lang w:eastAsia="zh-CN"/>
              </w:rPr>
            </w:pPr>
            <w:r w:rsidRPr="00A53DC8">
              <w:rPr>
                <w:lang w:eastAsia="zh-CN"/>
              </w:rPr>
              <w:t>11</w:t>
            </w:r>
          </w:p>
        </w:tc>
        <w:tc>
          <w:tcPr>
            <w:tcW w:w="3968" w:type="dxa"/>
            <w:tcPrChange w:id="347" w:author="Kun YANG / ZTE" w:date="2021-01-22T11:19:00Z">
              <w:tcPr>
                <w:tcW w:w="3968" w:type="dxa"/>
              </w:tcPr>
            </w:tcPrChange>
          </w:tcPr>
          <w:p w14:paraId="73A61D90" w14:textId="77777777" w:rsidR="00C30927" w:rsidRPr="00A53DC8" w:rsidRDefault="00C30927" w:rsidP="00E249DF">
            <w:pPr>
              <w:pStyle w:val="TAL"/>
              <w:rPr>
                <w:rFonts w:eastAsia="MS Gothic"/>
              </w:rPr>
            </w:pPr>
            <w:r w:rsidRPr="00A53DC8">
              <w:t>Step 11 of Annex A.5.1 happens</w:t>
            </w:r>
          </w:p>
        </w:tc>
        <w:tc>
          <w:tcPr>
            <w:tcW w:w="708" w:type="dxa"/>
            <w:tcPrChange w:id="348" w:author="Kun YANG / ZTE" w:date="2021-01-22T11:19:00Z">
              <w:tcPr>
                <w:tcW w:w="708" w:type="dxa"/>
              </w:tcPr>
            </w:tcPrChange>
          </w:tcPr>
          <w:p w14:paraId="46C90BC2" w14:textId="77777777" w:rsidR="00C30927" w:rsidRPr="00A53DC8" w:rsidRDefault="00C30927" w:rsidP="00E249DF">
            <w:pPr>
              <w:pStyle w:val="TAC"/>
              <w:rPr>
                <w:rFonts w:eastAsia="MS Gothic"/>
              </w:rPr>
            </w:pPr>
            <w:r w:rsidRPr="00A53DC8">
              <w:t>--&gt;</w:t>
            </w:r>
          </w:p>
        </w:tc>
        <w:tc>
          <w:tcPr>
            <w:tcW w:w="2976" w:type="dxa"/>
            <w:tcPrChange w:id="349" w:author="Kun YANG / ZTE" w:date="2021-01-22T11:19:00Z">
              <w:tcPr>
                <w:tcW w:w="2976" w:type="dxa"/>
              </w:tcPr>
            </w:tcPrChange>
          </w:tcPr>
          <w:p w14:paraId="29D4E16D" w14:textId="77777777" w:rsidR="00C30927" w:rsidRPr="00A53DC8" w:rsidRDefault="00C30927" w:rsidP="00E249DF">
            <w:pPr>
              <w:pStyle w:val="TAL"/>
              <w:rPr>
                <w:rFonts w:eastAsia="MS Gothic"/>
              </w:rPr>
            </w:pPr>
            <w:r w:rsidRPr="00A53DC8">
              <w:rPr>
                <w:rFonts w:eastAsia="MS Gothic"/>
              </w:rPr>
              <w:t>200 OK</w:t>
            </w:r>
          </w:p>
        </w:tc>
        <w:tc>
          <w:tcPr>
            <w:tcW w:w="567" w:type="dxa"/>
            <w:tcPrChange w:id="350" w:author="Kun YANG / ZTE" w:date="2021-01-22T11:19:00Z">
              <w:tcPr>
                <w:tcW w:w="567" w:type="dxa"/>
              </w:tcPr>
            </w:tcPrChange>
          </w:tcPr>
          <w:p w14:paraId="66D8E52B" w14:textId="77777777" w:rsidR="00C30927" w:rsidRPr="00A53DC8" w:rsidRDefault="00C30927" w:rsidP="00E249DF">
            <w:pPr>
              <w:pStyle w:val="TAC"/>
              <w:rPr>
                <w:lang w:eastAsia="zh-CN"/>
              </w:rPr>
            </w:pPr>
            <w:r w:rsidRPr="00A53DC8">
              <w:rPr>
                <w:lang w:eastAsia="zh-CN"/>
              </w:rPr>
              <w:t>5</w:t>
            </w:r>
          </w:p>
        </w:tc>
        <w:tc>
          <w:tcPr>
            <w:tcW w:w="850" w:type="dxa"/>
            <w:tcPrChange w:id="351" w:author="Kun YANG / ZTE" w:date="2021-01-22T11:19:00Z">
              <w:tcPr>
                <w:tcW w:w="850" w:type="dxa"/>
              </w:tcPr>
            </w:tcPrChange>
          </w:tcPr>
          <w:p w14:paraId="29DC82E8" w14:textId="77777777" w:rsidR="00C30927" w:rsidRPr="00A53DC8" w:rsidRDefault="00C30927" w:rsidP="00E249DF">
            <w:pPr>
              <w:pStyle w:val="TAC"/>
              <w:rPr>
                <w:lang w:eastAsia="zh-CN"/>
              </w:rPr>
            </w:pPr>
            <w:r w:rsidRPr="00A53DC8">
              <w:rPr>
                <w:lang w:eastAsia="zh-CN"/>
              </w:rPr>
              <w:t>P</w:t>
            </w:r>
          </w:p>
        </w:tc>
      </w:tr>
      <w:tr w:rsidR="00C30927" w:rsidRPr="00A53DC8" w14:paraId="08F3CD67" w14:textId="77777777" w:rsidTr="00E249DF">
        <w:trPr>
          <w:jc w:val="center"/>
          <w:trPrChange w:id="352" w:author="Kun YANG / ZTE" w:date="2021-01-22T11:19:00Z">
            <w:trPr>
              <w:jc w:val="center"/>
            </w:trPr>
          </w:trPrChange>
        </w:trPr>
        <w:tc>
          <w:tcPr>
            <w:tcW w:w="567" w:type="dxa"/>
            <w:tcPrChange w:id="353" w:author="Kun YANG / ZTE" w:date="2021-01-22T11:19:00Z">
              <w:tcPr>
                <w:tcW w:w="567" w:type="dxa"/>
              </w:tcPr>
            </w:tcPrChange>
          </w:tcPr>
          <w:p w14:paraId="3186F61F" w14:textId="77777777" w:rsidR="00C30927" w:rsidRPr="00A53DC8" w:rsidRDefault="00C30927" w:rsidP="00E249DF">
            <w:pPr>
              <w:pStyle w:val="TAC"/>
              <w:rPr>
                <w:lang w:eastAsia="zh-CN"/>
              </w:rPr>
            </w:pPr>
            <w:r w:rsidRPr="00A53DC8">
              <w:rPr>
                <w:lang w:eastAsia="zh-CN"/>
              </w:rPr>
              <w:t>12</w:t>
            </w:r>
          </w:p>
        </w:tc>
        <w:tc>
          <w:tcPr>
            <w:tcW w:w="3968" w:type="dxa"/>
            <w:tcPrChange w:id="354" w:author="Kun YANG / ZTE" w:date="2021-01-22T11:19:00Z">
              <w:tcPr>
                <w:tcW w:w="3968" w:type="dxa"/>
              </w:tcPr>
            </w:tcPrChange>
          </w:tcPr>
          <w:p w14:paraId="219CCB58" w14:textId="77777777" w:rsidR="00C30927" w:rsidRPr="00A53DC8" w:rsidRDefault="00C30927" w:rsidP="00E249DF">
            <w:pPr>
              <w:pStyle w:val="TAL"/>
              <w:rPr>
                <w:rFonts w:eastAsia="MS Gothic"/>
              </w:rPr>
            </w:pPr>
            <w:r w:rsidRPr="00A53DC8">
              <w:t>Step 12 of Annex A.5.1 happens</w:t>
            </w:r>
          </w:p>
        </w:tc>
        <w:tc>
          <w:tcPr>
            <w:tcW w:w="708" w:type="dxa"/>
            <w:tcPrChange w:id="355" w:author="Kun YANG / ZTE" w:date="2021-01-22T11:19:00Z">
              <w:tcPr>
                <w:tcW w:w="708" w:type="dxa"/>
              </w:tcPr>
            </w:tcPrChange>
          </w:tcPr>
          <w:p w14:paraId="1731BEC5" w14:textId="77777777" w:rsidR="00C30927" w:rsidRPr="00A53DC8" w:rsidRDefault="00C30927" w:rsidP="00E249DF">
            <w:pPr>
              <w:pStyle w:val="TAC"/>
              <w:rPr>
                <w:rFonts w:eastAsia="MS Gothic"/>
              </w:rPr>
            </w:pPr>
            <w:r w:rsidRPr="00A53DC8">
              <w:rPr>
                <w:lang w:eastAsia="zh-CN"/>
              </w:rPr>
              <w:t>&lt;--</w:t>
            </w:r>
          </w:p>
        </w:tc>
        <w:tc>
          <w:tcPr>
            <w:tcW w:w="2976" w:type="dxa"/>
            <w:tcPrChange w:id="356" w:author="Kun YANG / ZTE" w:date="2021-01-22T11:19:00Z">
              <w:tcPr>
                <w:tcW w:w="2976" w:type="dxa"/>
              </w:tcPr>
            </w:tcPrChange>
          </w:tcPr>
          <w:p w14:paraId="6A705033" w14:textId="77777777" w:rsidR="00C30927" w:rsidRPr="00A53DC8" w:rsidRDefault="00C30927" w:rsidP="00E249DF">
            <w:pPr>
              <w:pStyle w:val="TAL"/>
              <w:rPr>
                <w:rFonts w:eastAsia="MS Gothic"/>
              </w:rPr>
            </w:pPr>
            <w:r w:rsidRPr="00A53DC8">
              <w:rPr>
                <w:rFonts w:eastAsia="MS Gothic"/>
              </w:rPr>
              <w:t>ACK</w:t>
            </w:r>
          </w:p>
        </w:tc>
        <w:tc>
          <w:tcPr>
            <w:tcW w:w="567" w:type="dxa"/>
            <w:tcPrChange w:id="357" w:author="Kun YANG / ZTE" w:date="2021-01-22T11:19:00Z">
              <w:tcPr>
                <w:tcW w:w="567" w:type="dxa"/>
              </w:tcPr>
            </w:tcPrChange>
          </w:tcPr>
          <w:p w14:paraId="71C19D0D" w14:textId="77777777" w:rsidR="00C30927" w:rsidRPr="00A53DC8" w:rsidRDefault="00C30927" w:rsidP="00E249DF">
            <w:pPr>
              <w:pStyle w:val="TAC"/>
              <w:rPr>
                <w:lang w:eastAsia="zh-CN"/>
              </w:rPr>
            </w:pPr>
            <w:r w:rsidRPr="00A53DC8">
              <w:rPr>
                <w:lang w:eastAsia="zh-CN"/>
              </w:rPr>
              <w:t>6</w:t>
            </w:r>
          </w:p>
        </w:tc>
        <w:tc>
          <w:tcPr>
            <w:tcW w:w="850" w:type="dxa"/>
            <w:tcPrChange w:id="358" w:author="Kun YANG / ZTE" w:date="2021-01-22T11:19:00Z">
              <w:tcPr>
                <w:tcW w:w="850" w:type="dxa"/>
              </w:tcPr>
            </w:tcPrChange>
          </w:tcPr>
          <w:p w14:paraId="2BB2E479" w14:textId="77777777" w:rsidR="00C30927" w:rsidRPr="00A53DC8" w:rsidRDefault="00C30927" w:rsidP="00E249DF">
            <w:pPr>
              <w:pStyle w:val="TAC"/>
              <w:rPr>
                <w:lang w:eastAsia="zh-CN"/>
              </w:rPr>
            </w:pPr>
            <w:r w:rsidRPr="00A53DC8">
              <w:rPr>
                <w:lang w:eastAsia="zh-CN"/>
              </w:rPr>
              <w:t>P</w:t>
            </w:r>
          </w:p>
        </w:tc>
      </w:tr>
      <w:tr w:rsidR="00C30927" w:rsidRPr="00A53DC8" w:rsidDel="0037307B" w14:paraId="1A13138C" w14:textId="77777777" w:rsidTr="00E249DF">
        <w:trPr>
          <w:jc w:val="center"/>
          <w:del w:id="359" w:author="Kun YANG / ZTE" w:date="2021-01-22T11:19:00Z"/>
          <w:trPrChange w:id="360" w:author="Kun YANG / ZTE" w:date="2021-01-22T11:19:00Z">
            <w:trPr>
              <w:jc w:val="center"/>
            </w:trPr>
          </w:trPrChange>
        </w:trPr>
        <w:tc>
          <w:tcPr>
            <w:tcW w:w="9636" w:type="dxa"/>
            <w:gridSpan w:val="6"/>
            <w:tcPrChange w:id="361" w:author="Kun YANG / ZTE" w:date="2021-01-22T11:19:00Z">
              <w:tcPr>
                <w:tcW w:w="9636" w:type="dxa"/>
                <w:gridSpan w:val="6"/>
              </w:tcPr>
            </w:tcPrChange>
          </w:tcPr>
          <w:p w14:paraId="0C1B9AEC" w14:textId="77777777" w:rsidR="00C30927" w:rsidRPr="00A53DC8" w:rsidDel="0037307B" w:rsidRDefault="00C30927" w:rsidP="00E249DF">
            <w:pPr>
              <w:pStyle w:val="TAN"/>
              <w:rPr>
                <w:del w:id="362" w:author="Kun YANG / ZTE" w:date="2021-01-22T11:19:00Z"/>
                <w:lang w:eastAsia="zh-CN"/>
              </w:rPr>
            </w:pPr>
            <w:del w:id="363" w:author="Kun YANG / ZTE" w:date="2021-01-22T11:19:00Z">
              <w:r w:rsidRPr="00A53DC8" w:rsidDel="0037307B">
                <w:delText>NOTE: The test procedure including NR/5GC signalling is specified in TS 38.508-1 [21] subclause 4.9.16.</w:delText>
              </w:r>
            </w:del>
          </w:p>
        </w:tc>
      </w:tr>
    </w:tbl>
    <w:p w14:paraId="68E1A418" w14:textId="77777777" w:rsidR="00C30927" w:rsidRPr="00A53DC8" w:rsidRDefault="00C30927" w:rsidP="00C30927"/>
    <w:p w14:paraId="33611C70" w14:textId="77777777" w:rsidR="00C30927" w:rsidRPr="00A53DC8" w:rsidRDefault="00C30927" w:rsidP="00C30927">
      <w:pPr>
        <w:pStyle w:val="4"/>
      </w:pPr>
      <w:bookmarkStart w:id="364" w:name="_Toc43210223"/>
      <w:bookmarkStart w:id="365" w:name="_Toc51948449"/>
      <w:bookmarkStart w:id="366" w:name="_Toc52162522"/>
      <w:bookmarkStart w:id="367" w:name="_Toc60916126"/>
      <w:r w:rsidRPr="00A53DC8">
        <w:t>7.6.3.3</w:t>
      </w:r>
      <w:r w:rsidRPr="00A53DC8">
        <w:tab/>
        <w:t>Specific message contents</w:t>
      </w:r>
      <w:bookmarkEnd w:id="364"/>
      <w:bookmarkEnd w:id="365"/>
      <w:bookmarkEnd w:id="366"/>
      <w:bookmarkEnd w:id="367"/>
    </w:p>
    <w:p w14:paraId="2F8CC7DC" w14:textId="77777777" w:rsidR="00C30927" w:rsidRPr="00A53DC8" w:rsidRDefault="00C30927" w:rsidP="00C30927">
      <w:pPr>
        <w:rPr>
          <w:lang w:eastAsia="zh-CN"/>
        </w:rPr>
      </w:pPr>
      <w:r w:rsidRPr="00A53DC8">
        <w:t>None as fully described</w:t>
      </w:r>
      <w:r w:rsidRPr="00A53DC8">
        <w:rPr>
          <w:lang w:eastAsia="zh-CN"/>
        </w:rPr>
        <w:t xml:space="preserve"> in annex A.5.1.</w:t>
      </w:r>
    </w:p>
    <w:p w14:paraId="46DC0E3A" w14:textId="77777777" w:rsidR="00C30927" w:rsidRPr="00A53DC8" w:rsidRDefault="00C30927" w:rsidP="00C30927">
      <w:pPr>
        <w:pStyle w:val="2"/>
        <w:rPr>
          <w:rFonts w:eastAsia="MS Gothic"/>
        </w:rPr>
      </w:pPr>
      <w:r w:rsidRPr="00A53DC8">
        <w:rPr>
          <w:rFonts w:eastAsia="MS Gothic"/>
        </w:rPr>
        <w:br w:type="page"/>
      </w:r>
      <w:bookmarkStart w:id="368" w:name="_Toc43210224"/>
      <w:bookmarkStart w:id="369" w:name="_Toc51948450"/>
      <w:bookmarkStart w:id="370" w:name="_Toc52162523"/>
      <w:bookmarkStart w:id="371" w:name="_Toc60916127"/>
      <w:bookmarkEnd w:id="211"/>
      <w:bookmarkEnd w:id="212"/>
      <w:r w:rsidRPr="00A53DC8">
        <w:rPr>
          <w:rFonts w:eastAsia="MS Gothic"/>
        </w:rPr>
        <w:lastRenderedPageBreak/>
        <w:t>7.7</w:t>
      </w:r>
      <w:r w:rsidRPr="00A53DC8">
        <w:rPr>
          <w:rFonts w:eastAsia="MS Gothic"/>
        </w:rPr>
        <w:tab/>
        <w:t>MTSI MT Voice Call without preconditions at both originating UE and terminating UE / 5GS</w:t>
      </w:r>
      <w:bookmarkEnd w:id="368"/>
      <w:bookmarkEnd w:id="369"/>
      <w:bookmarkEnd w:id="370"/>
      <w:bookmarkEnd w:id="371"/>
    </w:p>
    <w:p w14:paraId="031A8F9B" w14:textId="77777777" w:rsidR="00C30927" w:rsidRPr="00A53DC8" w:rsidRDefault="00C30927" w:rsidP="00C30927">
      <w:pPr>
        <w:pStyle w:val="3"/>
        <w:rPr>
          <w:rFonts w:eastAsia="MS Gothic"/>
        </w:rPr>
      </w:pPr>
      <w:bookmarkStart w:id="372" w:name="_Toc42778752"/>
      <w:bookmarkStart w:id="373" w:name="_Toc42785199"/>
      <w:bookmarkStart w:id="374" w:name="_Toc43210225"/>
      <w:bookmarkStart w:id="375" w:name="_Toc51948451"/>
      <w:bookmarkStart w:id="376" w:name="_Toc52162524"/>
      <w:bookmarkStart w:id="377"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372"/>
      <w:bookmarkEnd w:id="373"/>
      <w:bookmarkEnd w:id="374"/>
      <w:bookmarkEnd w:id="375"/>
      <w:bookmarkEnd w:id="376"/>
      <w:bookmarkEnd w:id="377"/>
    </w:p>
    <w:p w14:paraId="2D03DA31" w14:textId="77777777" w:rsidR="00C30927" w:rsidRPr="00A53DC8" w:rsidRDefault="00C30927" w:rsidP="00C30927">
      <w:pPr>
        <w:pStyle w:val="H6"/>
        <w:rPr>
          <w:rFonts w:ascii="Courier New" w:hAnsi="Courier New"/>
          <w:b/>
          <w:sz w:val="16"/>
        </w:rPr>
      </w:pPr>
      <w:r w:rsidRPr="00A53DC8">
        <w:t>(1)</w:t>
      </w:r>
    </w:p>
    <w:p w14:paraId="07D65C14" w14:textId="77777777" w:rsidR="00C30927" w:rsidRPr="00A53DC8" w:rsidRDefault="00C30927" w:rsidP="00C30927">
      <w:pPr>
        <w:pStyle w:val="PL"/>
        <w:rPr>
          <w:noProof w:val="0"/>
        </w:rPr>
      </w:pPr>
      <w:r w:rsidRPr="00A53DC8">
        <w:rPr>
          <w:b/>
          <w:noProof w:val="0"/>
        </w:rPr>
        <w:t>with</w:t>
      </w:r>
      <w:r w:rsidRPr="00A53DC8">
        <w:rPr>
          <w:noProof w:val="0"/>
        </w:rPr>
        <w:t xml:space="preserve"> { UE being registered to IMS and configured with precondition mechanism disabled for the Precondition_disabling_policy }</w:t>
      </w:r>
    </w:p>
    <w:p w14:paraId="45972051"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51BF8DFB"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14:paraId="3CB6A5C2"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14:paraId="4601D992" w14:textId="77777777" w:rsidR="00C30927" w:rsidRPr="00A53DC8" w:rsidRDefault="00C30927" w:rsidP="00C30927">
      <w:pPr>
        <w:pStyle w:val="PL"/>
        <w:rPr>
          <w:noProof w:val="0"/>
        </w:rPr>
      </w:pPr>
      <w:r w:rsidRPr="00A53DC8">
        <w:rPr>
          <w:noProof w:val="0"/>
        </w:rPr>
        <w:t xml:space="preserve">            }</w:t>
      </w:r>
    </w:p>
    <w:p w14:paraId="50048490" w14:textId="77777777" w:rsidR="00C30927" w:rsidRPr="00A53DC8" w:rsidRDefault="00C30927" w:rsidP="00C30927">
      <w:pPr>
        <w:pStyle w:val="PL"/>
        <w:rPr>
          <w:noProof w:val="0"/>
        </w:rPr>
      </w:pPr>
    </w:p>
    <w:p w14:paraId="585E6FF0" w14:textId="77777777" w:rsidR="00C30927" w:rsidRPr="00A53DC8" w:rsidRDefault="00C30927" w:rsidP="00C30927">
      <w:pPr>
        <w:pStyle w:val="H6"/>
      </w:pPr>
      <w:r w:rsidRPr="00A53DC8">
        <w:t>(2)</w:t>
      </w:r>
    </w:p>
    <w:p w14:paraId="39F92C0B" w14:textId="77777777" w:rsidR="00C30927" w:rsidRPr="00A53DC8" w:rsidRDefault="00C30927" w:rsidP="00C30927">
      <w:pPr>
        <w:pStyle w:val="PL"/>
        <w:rPr>
          <w:noProof w:val="0"/>
        </w:rPr>
      </w:pPr>
      <w:r w:rsidRPr="00A53DC8">
        <w:rPr>
          <w:b/>
          <w:noProof w:val="0"/>
        </w:rPr>
        <w:t>with</w:t>
      </w:r>
      <w:r w:rsidRPr="00A53DC8">
        <w:rPr>
          <w:noProof w:val="0"/>
        </w:rPr>
        <w:t xml:space="preserve"> { UE having sent 183 Session Progress }</w:t>
      </w:r>
    </w:p>
    <w:p w14:paraId="271B8461"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65B243AB"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14:paraId="02DAED70"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14:paraId="23D38DE6" w14:textId="77777777" w:rsidR="00C30927" w:rsidRPr="00A53DC8" w:rsidRDefault="00C30927" w:rsidP="00C30927">
      <w:pPr>
        <w:pStyle w:val="PL"/>
        <w:rPr>
          <w:noProof w:val="0"/>
        </w:rPr>
      </w:pPr>
      <w:r w:rsidRPr="00A53DC8">
        <w:rPr>
          <w:noProof w:val="0"/>
        </w:rPr>
        <w:t xml:space="preserve">            }</w:t>
      </w:r>
    </w:p>
    <w:p w14:paraId="05F76A7B" w14:textId="77777777" w:rsidR="00C30927" w:rsidRPr="00A53DC8" w:rsidRDefault="00C30927" w:rsidP="00C30927">
      <w:pPr>
        <w:pStyle w:val="PL"/>
        <w:rPr>
          <w:noProof w:val="0"/>
        </w:rPr>
      </w:pPr>
    </w:p>
    <w:p w14:paraId="7FBCA475" w14:textId="77777777" w:rsidR="00C30927" w:rsidRPr="00A53DC8" w:rsidRDefault="00C30927" w:rsidP="00C30927">
      <w:pPr>
        <w:pStyle w:val="H6"/>
      </w:pPr>
      <w:r w:rsidRPr="00A53DC8">
        <w:t>(3)</w:t>
      </w:r>
    </w:p>
    <w:p w14:paraId="02FE0A0E" w14:textId="77777777" w:rsidR="00C30927" w:rsidRPr="00A53DC8" w:rsidRDefault="00C30927" w:rsidP="00C30927">
      <w:pPr>
        <w:pStyle w:val="PL"/>
        <w:rPr>
          <w:noProof w:val="0"/>
        </w:rPr>
      </w:pPr>
      <w:r w:rsidRPr="00A53DC8">
        <w:rPr>
          <w:b/>
          <w:noProof w:val="0"/>
        </w:rPr>
        <w:t>with</w:t>
      </w:r>
      <w:r w:rsidRPr="00A53DC8">
        <w:rPr>
          <w:noProof w:val="0"/>
        </w:rPr>
        <w:t xml:space="preserve"> { UE having sent 200 OK for PRACK }</w:t>
      </w:r>
    </w:p>
    <w:p w14:paraId="66D45DC7" w14:textId="77777777" w:rsidR="00C30927" w:rsidRPr="00A53DC8" w:rsidRDefault="00C30927" w:rsidP="00C30927">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14:paraId="7C1E78F4" w14:textId="77777777" w:rsidR="00C30927" w:rsidRPr="00A53DC8" w:rsidRDefault="00C30927" w:rsidP="00C30927">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14:paraId="38131B6E" w14:textId="77777777" w:rsidR="00C30927" w:rsidRPr="00A53DC8" w:rsidRDefault="00C30927" w:rsidP="00C30927">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14:paraId="50102F4A" w14:textId="77777777" w:rsidR="00C30927" w:rsidRPr="00A53DC8" w:rsidRDefault="00C30927" w:rsidP="00C30927">
      <w:pPr>
        <w:pStyle w:val="PL"/>
        <w:rPr>
          <w:noProof w:val="0"/>
        </w:rPr>
      </w:pPr>
      <w:r w:rsidRPr="00A53DC8">
        <w:rPr>
          <w:noProof w:val="0"/>
        </w:rPr>
        <w:t xml:space="preserve">            }</w:t>
      </w:r>
    </w:p>
    <w:p w14:paraId="17F30C0B" w14:textId="77777777" w:rsidR="00C30927" w:rsidRPr="00A53DC8" w:rsidRDefault="00C30927" w:rsidP="00C30927">
      <w:pPr>
        <w:pStyle w:val="PL"/>
        <w:rPr>
          <w:noProof w:val="0"/>
        </w:rPr>
      </w:pPr>
    </w:p>
    <w:p w14:paraId="6221B386" w14:textId="77777777" w:rsidR="00C30927" w:rsidRPr="00A53DC8" w:rsidRDefault="00C30927" w:rsidP="00C30927">
      <w:pPr>
        <w:pStyle w:val="3"/>
        <w:rPr>
          <w:rFonts w:eastAsia="MS Gothic"/>
        </w:rPr>
      </w:pPr>
      <w:bookmarkStart w:id="378" w:name="_Toc42778753"/>
      <w:bookmarkStart w:id="379" w:name="_Toc42785200"/>
      <w:bookmarkStart w:id="380" w:name="_Toc43210226"/>
      <w:bookmarkStart w:id="381" w:name="_Toc51948452"/>
      <w:bookmarkStart w:id="382" w:name="_Toc52162525"/>
      <w:bookmarkStart w:id="383" w:name="_Toc60916129"/>
      <w:r w:rsidRPr="00A53DC8">
        <w:rPr>
          <w:rFonts w:eastAsia="MS Gothic"/>
        </w:rPr>
        <w:t>7.7.2</w:t>
      </w:r>
      <w:r w:rsidRPr="00A53DC8">
        <w:rPr>
          <w:rFonts w:eastAsia="MS Gothic"/>
        </w:rPr>
        <w:tab/>
        <w:t>Conformance Requirements</w:t>
      </w:r>
      <w:bookmarkEnd w:id="378"/>
      <w:bookmarkEnd w:id="379"/>
      <w:bookmarkEnd w:id="380"/>
      <w:bookmarkEnd w:id="381"/>
      <w:bookmarkEnd w:id="382"/>
      <w:bookmarkEnd w:id="383"/>
    </w:p>
    <w:p w14:paraId="41F0F7FE" w14:textId="77777777" w:rsidR="00C30927" w:rsidRPr="00A53DC8" w:rsidRDefault="00C30927" w:rsidP="00C30927">
      <w:r w:rsidRPr="00A53DC8">
        <w:t>[TS 24.229, annex U.3.1.4]:</w:t>
      </w:r>
    </w:p>
    <w:p w14:paraId="54669CB8" w14:textId="77777777" w:rsidR="00C30927" w:rsidRPr="00A53DC8" w:rsidRDefault="00C30927" w:rsidP="00C30927">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14:paraId="7F9729B0" w14:textId="77777777" w:rsidR="00C30927" w:rsidRPr="00A53DC8" w:rsidRDefault="00C30927" w:rsidP="00C30927">
      <w:pPr>
        <w:pStyle w:val="B1"/>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14:paraId="652745E3" w14:textId="77777777" w:rsidR="00C30927" w:rsidRPr="00A53DC8" w:rsidRDefault="00C30927" w:rsidP="00C30927">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14:paraId="2EB10688" w14:textId="77777777" w:rsidR="00C30927" w:rsidRPr="00A53DC8" w:rsidRDefault="00C30927" w:rsidP="00C30927">
      <w:pPr>
        <w:pStyle w:val="B2"/>
        <w:rPr>
          <w:snapToGrid w:val="0"/>
        </w:rPr>
      </w:pPr>
      <w:r w:rsidRPr="00A53DC8">
        <w:rPr>
          <w:snapToGrid w:val="0"/>
        </w:rPr>
        <w:t>b)</w:t>
      </w:r>
      <w:r w:rsidRPr="00A53DC8">
        <w:rPr>
          <w:snapToGrid w:val="0"/>
        </w:rPr>
        <w:tab/>
        <w:t>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Progress) response, the UE shall include an SDP answer; and</w:t>
      </w:r>
    </w:p>
    <w:p w14:paraId="58546CEA" w14:textId="77777777" w:rsidR="00C30927" w:rsidRPr="00A53DC8" w:rsidRDefault="00C30927" w:rsidP="00C30927">
      <w:pPr>
        <w:pStyle w:val="B1"/>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14:paraId="39E34139" w14:textId="77777777" w:rsidR="00C30927" w:rsidRPr="00A53DC8" w:rsidRDefault="00C30927" w:rsidP="00C30927">
      <w:pPr>
        <w:pStyle w:val="B2"/>
        <w:rPr>
          <w:snapToGrid w:val="0"/>
        </w:rPr>
      </w:pPr>
      <w:r w:rsidRPr="00A53DC8">
        <w:rPr>
          <w:snapToGrid w:val="0"/>
        </w:rPr>
        <w:t>a)</w:t>
      </w:r>
      <w:r w:rsidRPr="00A53DC8">
        <w:rPr>
          <w:snapToGrid w:val="0"/>
        </w:rPr>
        <w:tab/>
        <w:t>shall generate an SDP offer;</w:t>
      </w:r>
    </w:p>
    <w:p w14:paraId="5E49F6FB" w14:textId="77777777" w:rsidR="00C30927" w:rsidRPr="00A53DC8" w:rsidRDefault="00C30927" w:rsidP="00C30927">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14:paraId="5694DBC4" w14:textId="77777777" w:rsidR="00C30927" w:rsidRPr="00A53DC8" w:rsidRDefault="00C30927" w:rsidP="00C30927">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14:paraId="27BFCD37" w14:textId="77777777" w:rsidR="00C30927" w:rsidRPr="00A53DC8" w:rsidRDefault="00C30927" w:rsidP="00C30927">
      <w:pPr>
        <w:pStyle w:val="B3"/>
        <w:rPr>
          <w:snapToGrid w:val="0"/>
        </w:rPr>
      </w:pPr>
      <w:r w:rsidRPr="00A53DC8">
        <w:rPr>
          <w:snapToGrid w:val="0"/>
        </w:rPr>
        <w:t>B)</w:t>
      </w:r>
      <w:r w:rsidRPr="00A53DC8">
        <w:rPr>
          <w:snapToGrid w:val="0"/>
        </w:rPr>
        <w:tab/>
        <w:t>shall reliably send 183 (Session Progress) response to the INVITE request without waiting for resource reservation and without alerting the user. In the 183 (Session Progress) response, the UE shall include the generated SDP offer.</w:t>
      </w:r>
    </w:p>
    <w:p w14:paraId="043076C0" w14:textId="77777777" w:rsidR="00C30927" w:rsidRPr="00A53DC8" w:rsidRDefault="00C30927" w:rsidP="00C30927">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14:paraId="524846F7" w14:textId="77777777" w:rsidR="00C30927" w:rsidRPr="00A53DC8" w:rsidRDefault="00C30927" w:rsidP="00C30927">
      <w:pPr>
        <w:pStyle w:val="3"/>
        <w:rPr>
          <w:rFonts w:eastAsia="MS Gothic"/>
        </w:rPr>
      </w:pPr>
      <w:bookmarkStart w:id="384" w:name="_Toc42778754"/>
      <w:bookmarkStart w:id="385" w:name="_Toc42785201"/>
      <w:bookmarkStart w:id="386" w:name="_Toc43210227"/>
      <w:bookmarkStart w:id="387" w:name="_Toc51948453"/>
      <w:bookmarkStart w:id="388" w:name="_Toc52162526"/>
      <w:bookmarkStart w:id="389" w:name="_Toc60916130"/>
      <w:r w:rsidRPr="00A53DC8">
        <w:rPr>
          <w:rFonts w:eastAsia="MS Gothic"/>
        </w:rPr>
        <w:lastRenderedPageBreak/>
        <w:t>7.7.3</w:t>
      </w:r>
      <w:r w:rsidRPr="00A53DC8">
        <w:rPr>
          <w:rFonts w:eastAsia="MS Gothic"/>
        </w:rPr>
        <w:tab/>
        <w:t>Test description</w:t>
      </w:r>
      <w:bookmarkEnd w:id="384"/>
      <w:bookmarkEnd w:id="385"/>
      <w:bookmarkEnd w:id="386"/>
      <w:bookmarkEnd w:id="387"/>
      <w:bookmarkEnd w:id="388"/>
      <w:bookmarkEnd w:id="389"/>
    </w:p>
    <w:p w14:paraId="39D759CE" w14:textId="77777777" w:rsidR="00C30927" w:rsidRPr="00A53DC8" w:rsidRDefault="00C30927" w:rsidP="00C30927">
      <w:pPr>
        <w:pStyle w:val="4"/>
      </w:pPr>
      <w:bookmarkStart w:id="390" w:name="_Toc43210228"/>
      <w:bookmarkStart w:id="391" w:name="_Toc51948454"/>
      <w:bookmarkStart w:id="392" w:name="_Toc52162527"/>
      <w:bookmarkStart w:id="393" w:name="_Toc60916131"/>
      <w:r w:rsidRPr="00A53DC8">
        <w:t>7.7.3.1</w:t>
      </w:r>
      <w:r w:rsidRPr="00A53DC8">
        <w:tab/>
        <w:t>Pre-test conditions</w:t>
      </w:r>
      <w:bookmarkEnd w:id="390"/>
      <w:bookmarkEnd w:id="391"/>
      <w:bookmarkEnd w:id="392"/>
      <w:bookmarkEnd w:id="393"/>
    </w:p>
    <w:p w14:paraId="159D1924" w14:textId="77777777" w:rsidR="00C30927" w:rsidRPr="00A53DC8" w:rsidRDefault="00C30927" w:rsidP="00C30927">
      <w:pPr>
        <w:pStyle w:val="H6"/>
        <w:rPr>
          <w:rFonts w:cs="Arial"/>
        </w:rPr>
      </w:pPr>
      <w:r w:rsidRPr="00A53DC8">
        <w:rPr>
          <w:rFonts w:cs="Arial"/>
        </w:rPr>
        <w:t>System Simulator:</w:t>
      </w:r>
    </w:p>
    <w:p w14:paraId="46DA43BC" w14:textId="77777777" w:rsidR="00C30927" w:rsidRPr="00A53DC8" w:rsidRDefault="00C30927" w:rsidP="00C30927">
      <w:pPr>
        <w:pStyle w:val="B1"/>
      </w:pPr>
      <w:r w:rsidRPr="00A53DC8">
        <w:t>-</w:t>
      </w:r>
      <w:r w:rsidRPr="00A53DC8">
        <w:tab/>
        <w:t>1 NR Cell connected to 5GC, default parameters.</w:t>
      </w:r>
    </w:p>
    <w:p w14:paraId="3E654BFA" w14:textId="77777777" w:rsidR="00C30927" w:rsidRPr="00A53DC8" w:rsidRDefault="00C30927" w:rsidP="00C30927">
      <w:pPr>
        <w:pStyle w:val="B1"/>
        <w:rPr>
          <w:snapToGrid w:val="0"/>
        </w:rPr>
      </w:pPr>
      <w:r w:rsidRPr="00A53DC8">
        <w:rPr>
          <w:snapToGrid w:val="0"/>
        </w:rPr>
        <w:t>-</w:t>
      </w:r>
      <w:r w:rsidRPr="00A53DC8">
        <w:rPr>
          <w:snapToGrid w:val="0"/>
        </w:rPr>
        <w:tab/>
        <w:t>SS is configured to not use the precondition mechanism.</w:t>
      </w:r>
    </w:p>
    <w:p w14:paraId="4F209700" w14:textId="77777777" w:rsidR="00C30927" w:rsidRPr="00A53DC8" w:rsidRDefault="00C30927" w:rsidP="00C30927">
      <w:pPr>
        <w:pStyle w:val="H6"/>
      </w:pPr>
      <w:r w:rsidRPr="00A53DC8">
        <w:t>UE:</w:t>
      </w:r>
    </w:p>
    <w:p w14:paraId="304DCB65" w14:textId="77777777" w:rsidR="00C30927" w:rsidRPr="00A53DC8" w:rsidRDefault="00C30927" w:rsidP="00C30927">
      <w:pPr>
        <w:pStyle w:val="B1"/>
      </w:pPr>
      <w:r w:rsidRPr="00A53DC8">
        <w:t>-</w:t>
      </w:r>
      <w:r w:rsidRPr="00A53DC8">
        <w:tab/>
      </w:r>
      <w:r w:rsidRPr="00A53DC8">
        <w:rPr>
          <w:snapToGrid w:val="0"/>
        </w:rPr>
        <w:t>UE contains either ISIM and USIM applications or only USIM application on UICC.</w:t>
      </w:r>
    </w:p>
    <w:p w14:paraId="3380A6DA" w14:textId="77777777" w:rsidR="00C30927" w:rsidRPr="00A53DC8" w:rsidRDefault="00C30927" w:rsidP="00C30927">
      <w:pPr>
        <w:pStyle w:val="B1"/>
        <w:rPr>
          <w:snapToGrid w:val="0"/>
        </w:rPr>
      </w:pPr>
      <w:r w:rsidRPr="00A53DC8">
        <w:t>-</w:t>
      </w:r>
      <w:r w:rsidRPr="00A53DC8">
        <w:tab/>
      </w:r>
      <w:r w:rsidRPr="00A53DC8">
        <w:rPr>
          <w:snapToGrid w:val="0"/>
        </w:rPr>
        <w:t>UE is configured to register for IMS after switch on.</w:t>
      </w:r>
    </w:p>
    <w:p w14:paraId="698DC5C5" w14:textId="77777777" w:rsidR="00C30927" w:rsidRPr="00A53DC8" w:rsidRDefault="00C30927" w:rsidP="00C30927">
      <w:pPr>
        <w:pStyle w:val="B1"/>
        <w:rPr>
          <w:snapToGrid w:val="0"/>
        </w:rPr>
      </w:pPr>
      <w:r w:rsidRPr="00A53DC8">
        <w:t>-</w:t>
      </w:r>
      <w:r w:rsidRPr="00A53DC8">
        <w:tab/>
      </w:r>
      <w:r w:rsidRPr="00A53DC8">
        <w:rPr>
          <w:snapToGrid w:val="0"/>
        </w:rPr>
        <w:t>UE is configured with</w:t>
      </w:r>
      <w:r w:rsidRPr="00A53DC8">
        <w:t xml:space="preserve"> the </w:t>
      </w:r>
      <w:r w:rsidRPr="00A53DC8">
        <w:rPr>
          <w:snapToGrid w:val="0"/>
        </w:rPr>
        <w:t>precondition mechanism disabled for the Precondition_disabling_policy.</w:t>
      </w:r>
    </w:p>
    <w:p w14:paraId="7EE908D4" w14:textId="77777777" w:rsidR="00C30927" w:rsidRPr="00A53DC8" w:rsidRDefault="00C30927" w:rsidP="00C30927">
      <w:pPr>
        <w:pStyle w:val="H6"/>
        <w:rPr>
          <w:rFonts w:cs="Arial"/>
        </w:rPr>
      </w:pPr>
      <w:r w:rsidRPr="00A53DC8">
        <w:rPr>
          <w:rFonts w:cs="Arial"/>
        </w:rPr>
        <w:t>Preamble:</w:t>
      </w:r>
    </w:p>
    <w:p w14:paraId="4D04AD4B" w14:textId="77777777" w:rsidR="00C30927" w:rsidRPr="00A53DC8" w:rsidRDefault="00C30927" w:rsidP="00C30927">
      <w:pPr>
        <w:pStyle w:val="B1"/>
      </w:pPr>
      <w:r w:rsidRPr="00A53DC8">
        <w:t>-</w:t>
      </w:r>
      <w:r w:rsidRPr="00A53DC8">
        <w:tab/>
        <w:t>The UE is in test state 1N-A (TS 38.508-1</w:t>
      </w:r>
      <w:ins w:id="394" w:author="Kun YANG / ZTE" w:date="2021-02-04T19:18:00Z">
        <w:r w:rsidRPr="00A53DC8">
          <w:t xml:space="preserve"> [21]</w:t>
        </w:r>
      </w:ins>
      <w:r w:rsidRPr="00A53DC8">
        <w:t>) and registered to IMS.</w:t>
      </w:r>
    </w:p>
    <w:p w14:paraId="4778EEE3" w14:textId="77777777" w:rsidR="00C30927" w:rsidRPr="00A53DC8" w:rsidRDefault="00C30927" w:rsidP="00C30927">
      <w:pPr>
        <w:pStyle w:val="4"/>
        <w:rPr>
          <w:snapToGrid w:val="0"/>
        </w:rPr>
      </w:pPr>
      <w:bookmarkStart w:id="395" w:name="_Toc43210229"/>
      <w:bookmarkStart w:id="396" w:name="_Toc51948455"/>
      <w:bookmarkStart w:id="397" w:name="_Toc52162528"/>
      <w:bookmarkStart w:id="398" w:name="_Toc60916132"/>
      <w:r w:rsidRPr="00A53DC8">
        <w:t>7.7.3.2</w:t>
      </w:r>
      <w:r w:rsidRPr="00A53DC8">
        <w:tab/>
      </w:r>
      <w:r w:rsidRPr="00A53DC8">
        <w:rPr>
          <w:snapToGrid w:val="0"/>
        </w:rPr>
        <w:t>Test procedure sequence</w:t>
      </w:r>
      <w:bookmarkEnd w:id="395"/>
      <w:bookmarkEnd w:id="396"/>
      <w:bookmarkEnd w:id="397"/>
      <w:bookmarkEnd w:id="398"/>
    </w:p>
    <w:p w14:paraId="05714FBD" w14:textId="77777777" w:rsidR="00C30927" w:rsidRPr="00A53DC8" w:rsidRDefault="00C30927" w:rsidP="00C30927">
      <w:pPr>
        <w:pStyle w:val="TH"/>
        <w:rPr>
          <w:rFonts w:cs="Arial"/>
        </w:rPr>
      </w:pPr>
      <w:r w:rsidRPr="00A53DC8">
        <w:rPr>
          <w:rFonts w:cs="Arial"/>
        </w:rPr>
        <w:t>Table 7.7.3.2-1: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99" w:author="Kun YANG / ZTE" w:date="2021-01-22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3968"/>
        <w:gridCol w:w="708"/>
        <w:gridCol w:w="2976"/>
        <w:gridCol w:w="567"/>
        <w:gridCol w:w="850"/>
        <w:tblGridChange w:id="400">
          <w:tblGrid>
            <w:gridCol w:w="567"/>
            <w:gridCol w:w="3968"/>
            <w:gridCol w:w="708"/>
            <w:gridCol w:w="2976"/>
            <w:gridCol w:w="567"/>
            <w:gridCol w:w="850"/>
          </w:tblGrid>
        </w:tblGridChange>
      </w:tblGrid>
      <w:tr w:rsidR="00C30927" w:rsidRPr="00A53DC8" w14:paraId="573E4455" w14:textId="77777777" w:rsidTr="00E249DF">
        <w:trPr>
          <w:jc w:val="center"/>
          <w:trPrChange w:id="401" w:author="Kun YANG / ZTE" w:date="2021-01-22T11:21:00Z">
            <w:trPr>
              <w:jc w:val="center"/>
            </w:trPr>
          </w:trPrChange>
        </w:trPr>
        <w:tc>
          <w:tcPr>
            <w:tcW w:w="567" w:type="dxa"/>
            <w:tcBorders>
              <w:bottom w:val="nil"/>
            </w:tcBorders>
            <w:tcPrChange w:id="402" w:author="Kun YANG / ZTE" w:date="2021-01-22T11:21:00Z">
              <w:tcPr>
                <w:tcW w:w="567" w:type="dxa"/>
                <w:tcBorders>
                  <w:bottom w:val="nil"/>
                </w:tcBorders>
              </w:tcPr>
            </w:tcPrChange>
          </w:tcPr>
          <w:p w14:paraId="670CADE5" w14:textId="77777777" w:rsidR="00C30927" w:rsidRPr="00A53DC8" w:rsidRDefault="00C30927" w:rsidP="00E249DF">
            <w:pPr>
              <w:pStyle w:val="TAH"/>
              <w:ind w:left="400" w:hanging="400"/>
            </w:pPr>
            <w:r w:rsidRPr="00A53DC8">
              <w:t>St</w:t>
            </w:r>
          </w:p>
        </w:tc>
        <w:tc>
          <w:tcPr>
            <w:tcW w:w="3968" w:type="dxa"/>
            <w:tcPrChange w:id="403" w:author="Kun YANG / ZTE" w:date="2021-01-22T11:21:00Z">
              <w:tcPr>
                <w:tcW w:w="3968" w:type="dxa"/>
              </w:tcPr>
            </w:tcPrChange>
          </w:tcPr>
          <w:p w14:paraId="6C7818C8" w14:textId="77777777" w:rsidR="00C30927" w:rsidRPr="00A53DC8" w:rsidRDefault="00C30927" w:rsidP="00E249DF">
            <w:pPr>
              <w:pStyle w:val="TAH"/>
              <w:ind w:left="400" w:hanging="400"/>
            </w:pPr>
            <w:r w:rsidRPr="00A53DC8">
              <w:t>Procedure</w:t>
            </w:r>
          </w:p>
        </w:tc>
        <w:tc>
          <w:tcPr>
            <w:tcW w:w="3684" w:type="dxa"/>
            <w:gridSpan w:val="2"/>
            <w:tcPrChange w:id="404" w:author="Kun YANG / ZTE" w:date="2021-01-22T11:21:00Z">
              <w:tcPr>
                <w:tcW w:w="3684" w:type="dxa"/>
                <w:gridSpan w:val="2"/>
              </w:tcPr>
            </w:tcPrChange>
          </w:tcPr>
          <w:p w14:paraId="565BB4C1" w14:textId="77777777" w:rsidR="00C30927" w:rsidRPr="00A53DC8" w:rsidRDefault="00C30927" w:rsidP="00E249DF">
            <w:pPr>
              <w:pStyle w:val="TAH"/>
              <w:ind w:left="400" w:hanging="400"/>
            </w:pPr>
            <w:r w:rsidRPr="00A53DC8">
              <w:t>Message Sequence</w:t>
            </w:r>
          </w:p>
        </w:tc>
        <w:tc>
          <w:tcPr>
            <w:tcW w:w="567" w:type="dxa"/>
            <w:tcBorders>
              <w:bottom w:val="nil"/>
            </w:tcBorders>
            <w:tcPrChange w:id="405" w:author="Kun YANG / ZTE" w:date="2021-01-22T11:21:00Z">
              <w:tcPr>
                <w:tcW w:w="567" w:type="dxa"/>
                <w:tcBorders>
                  <w:bottom w:val="nil"/>
                </w:tcBorders>
              </w:tcPr>
            </w:tcPrChange>
          </w:tcPr>
          <w:p w14:paraId="173232F2" w14:textId="77777777" w:rsidR="00C30927" w:rsidRPr="00A53DC8" w:rsidRDefault="00C30927" w:rsidP="00E249DF">
            <w:pPr>
              <w:pStyle w:val="TAH"/>
            </w:pPr>
            <w:r w:rsidRPr="00A53DC8">
              <w:t>TP</w:t>
            </w:r>
          </w:p>
        </w:tc>
        <w:tc>
          <w:tcPr>
            <w:tcW w:w="850" w:type="dxa"/>
            <w:tcBorders>
              <w:bottom w:val="nil"/>
            </w:tcBorders>
            <w:tcPrChange w:id="406" w:author="Kun YANG / ZTE" w:date="2021-01-22T11:21:00Z">
              <w:tcPr>
                <w:tcW w:w="850" w:type="dxa"/>
                <w:tcBorders>
                  <w:bottom w:val="nil"/>
                </w:tcBorders>
              </w:tcPr>
            </w:tcPrChange>
          </w:tcPr>
          <w:p w14:paraId="7BD937CA" w14:textId="77777777" w:rsidR="00C30927" w:rsidRPr="00A53DC8" w:rsidRDefault="00C30927" w:rsidP="00E249DF">
            <w:pPr>
              <w:pStyle w:val="TAH"/>
            </w:pPr>
            <w:r w:rsidRPr="00A53DC8">
              <w:t>Verdict</w:t>
            </w:r>
          </w:p>
        </w:tc>
      </w:tr>
      <w:tr w:rsidR="00C30927" w:rsidRPr="00A53DC8" w14:paraId="306A9A4D" w14:textId="77777777" w:rsidTr="00E249DF">
        <w:trPr>
          <w:jc w:val="center"/>
          <w:trPrChange w:id="407" w:author="Kun YANG / ZTE" w:date="2021-01-22T11:21:00Z">
            <w:trPr>
              <w:jc w:val="center"/>
            </w:trPr>
          </w:trPrChange>
        </w:trPr>
        <w:tc>
          <w:tcPr>
            <w:tcW w:w="567" w:type="dxa"/>
            <w:tcBorders>
              <w:top w:val="nil"/>
            </w:tcBorders>
            <w:tcPrChange w:id="408" w:author="Kun YANG / ZTE" w:date="2021-01-22T11:21:00Z">
              <w:tcPr>
                <w:tcW w:w="567" w:type="dxa"/>
                <w:tcBorders>
                  <w:top w:val="nil"/>
                </w:tcBorders>
              </w:tcPr>
            </w:tcPrChange>
          </w:tcPr>
          <w:p w14:paraId="0AD045C7" w14:textId="77777777" w:rsidR="00C30927" w:rsidRPr="00A53DC8" w:rsidRDefault="00C30927" w:rsidP="00E249DF">
            <w:pPr>
              <w:pStyle w:val="TAH"/>
            </w:pPr>
          </w:p>
        </w:tc>
        <w:tc>
          <w:tcPr>
            <w:tcW w:w="3968" w:type="dxa"/>
            <w:tcPrChange w:id="409" w:author="Kun YANG / ZTE" w:date="2021-01-22T11:21:00Z">
              <w:tcPr>
                <w:tcW w:w="3968" w:type="dxa"/>
              </w:tcPr>
            </w:tcPrChange>
          </w:tcPr>
          <w:p w14:paraId="73118F0C" w14:textId="77777777" w:rsidR="00C30927" w:rsidRPr="00A53DC8" w:rsidRDefault="00C30927" w:rsidP="00E249DF">
            <w:pPr>
              <w:pStyle w:val="TAH"/>
            </w:pPr>
          </w:p>
        </w:tc>
        <w:tc>
          <w:tcPr>
            <w:tcW w:w="708" w:type="dxa"/>
            <w:tcPrChange w:id="410" w:author="Kun YANG / ZTE" w:date="2021-01-22T11:21:00Z">
              <w:tcPr>
                <w:tcW w:w="708" w:type="dxa"/>
              </w:tcPr>
            </w:tcPrChange>
          </w:tcPr>
          <w:p w14:paraId="03A9C290" w14:textId="77777777" w:rsidR="00C30927" w:rsidRPr="00A53DC8" w:rsidRDefault="00C30927" w:rsidP="00E249DF">
            <w:pPr>
              <w:pStyle w:val="TAH"/>
            </w:pPr>
            <w:r w:rsidRPr="00A53DC8">
              <w:t>U - S</w:t>
            </w:r>
          </w:p>
        </w:tc>
        <w:tc>
          <w:tcPr>
            <w:tcW w:w="2976" w:type="dxa"/>
            <w:tcPrChange w:id="411" w:author="Kun YANG / ZTE" w:date="2021-01-22T11:21:00Z">
              <w:tcPr>
                <w:tcW w:w="2976" w:type="dxa"/>
              </w:tcPr>
            </w:tcPrChange>
          </w:tcPr>
          <w:p w14:paraId="2299C3E3" w14:textId="77777777" w:rsidR="00C30927" w:rsidRPr="00A53DC8" w:rsidRDefault="00C30927" w:rsidP="00E249DF">
            <w:pPr>
              <w:pStyle w:val="TAH"/>
            </w:pPr>
            <w:r w:rsidRPr="00A53DC8">
              <w:t>Message</w:t>
            </w:r>
          </w:p>
        </w:tc>
        <w:tc>
          <w:tcPr>
            <w:tcW w:w="567" w:type="dxa"/>
            <w:tcBorders>
              <w:top w:val="nil"/>
            </w:tcBorders>
            <w:tcPrChange w:id="412" w:author="Kun YANG / ZTE" w:date="2021-01-22T11:21:00Z">
              <w:tcPr>
                <w:tcW w:w="567" w:type="dxa"/>
                <w:tcBorders>
                  <w:top w:val="nil"/>
                </w:tcBorders>
              </w:tcPr>
            </w:tcPrChange>
          </w:tcPr>
          <w:p w14:paraId="7FFCB06E" w14:textId="77777777" w:rsidR="00C30927" w:rsidRPr="00A53DC8" w:rsidRDefault="00C30927" w:rsidP="00E249DF">
            <w:pPr>
              <w:pStyle w:val="TAH"/>
            </w:pPr>
          </w:p>
        </w:tc>
        <w:tc>
          <w:tcPr>
            <w:tcW w:w="850" w:type="dxa"/>
            <w:tcBorders>
              <w:top w:val="nil"/>
            </w:tcBorders>
            <w:tcPrChange w:id="413" w:author="Kun YANG / ZTE" w:date="2021-01-22T11:21:00Z">
              <w:tcPr>
                <w:tcW w:w="850" w:type="dxa"/>
                <w:tcBorders>
                  <w:top w:val="nil"/>
                </w:tcBorders>
              </w:tcPr>
            </w:tcPrChange>
          </w:tcPr>
          <w:p w14:paraId="1C096B6B" w14:textId="77777777" w:rsidR="00C30927" w:rsidRPr="00A53DC8" w:rsidRDefault="00C30927" w:rsidP="00E249DF">
            <w:pPr>
              <w:pStyle w:val="TAH"/>
            </w:pPr>
          </w:p>
        </w:tc>
      </w:tr>
      <w:tr w:rsidR="00C30927" w:rsidRPr="00A53DC8" w14:paraId="0B43EDC9" w14:textId="77777777" w:rsidTr="00E249DF">
        <w:trPr>
          <w:jc w:val="center"/>
          <w:ins w:id="414" w:author="Kun YANG / ZTE" w:date="2021-01-22T11:21:00Z"/>
          <w:trPrChange w:id="415" w:author="Kun YANG / ZTE" w:date="2021-01-22T11:21:00Z">
            <w:trPr>
              <w:jc w:val="center"/>
            </w:trPr>
          </w:trPrChange>
        </w:trPr>
        <w:tc>
          <w:tcPr>
            <w:tcW w:w="567" w:type="dxa"/>
            <w:tcPrChange w:id="416" w:author="Kun YANG / ZTE" w:date="2021-01-22T11:21:00Z">
              <w:tcPr>
                <w:tcW w:w="567" w:type="dxa"/>
              </w:tcPr>
            </w:tcPrChange>
          </w:tcPr>
          <w:p w14:paraId="04AE38D2" w14:textId="77777777" w:rsidR="00C30927" w:rsidRPr="00A53DC8" w:rsidRDefault="00C30927" w:rsidP="00E249DF">
            <w:pPr>
              <w:pStyle w:val="TAC"/>
              <w:rPr>
                <w:ins w:id="417" w:author="Kun YANG / ZTE" w:date="2021-01-22T11:21:00Z"/>
                <w:lang w:eastAsia="zh-CN"/>
              </w:rPr>
            </w:pPr>
            <w:ins w:id="418" w:author="Kun YANG / ZTE" w:date="2021-01-22T11:21:00Z">
              <w:r>
                <w:rPr>
                  <w:rFonts w:hint="eastAsia"/>
                  <w:lang w:eastAsia="zh-CN"/>
                </w:rPr>
                <w:t>0A-0H</w:t>
              </w:r>
            </w:ins>
          </w:p>
        </w:tc>
        <w:tc>
          <w:tcPr>
            <w:tcW w:w="3968" w:type="dxa"/>
            <w:tcPrChange w:id="419" w:author="Kun YANG / ZTE" w:date="2021-01-22T11:21:00Z">
              <w:tcPr>
                <w:tcW w:w="3968" w:type="dxa"/>
              </w:tcPr>
            </w:tcPrChange>
          </w:tcPr>
          <w:p w14:paraId="2AC67049" w14:textId="77777777" w:rsidR="00C30927" w:rsidRPr="00A53DC8" w:rsidRDefault="00C30927" w:rsidP="00E249DF">
            <w:pPr>
              <w:pStyle w:val="TAL"/>
              <w:rPr>
                <w:ins w:id="420" w:author="Kun YANG / ZTE" w:date="2021-01-22T11:21:00Z"/>
              </w:rPr>
            </w:pPr>
            <w:ins w:id="421" w:author="Kun YANG / ZTE" w:date="2021-01-22T11:22:00Z">
              <w:r w:rsidRPr="00A53DC8">
                <w:t>Steps 1-8 of generic procedure specified in Table 4.9.16.2.2-1 of TS 38.508-1 [21] are performed.</w:t>
              </w:r>
            </w:ins>
          </w:p>
        </w:tc>
        <w:tc>
          <w:tcPr>
            <w:tcW w:w="708" w:type="dxa"/>
            <w:tcPrChange w:id="422" w:author="Kun YANG / ZTE" w:date="2021-01-22T11:21:00Z">
              <w:tcPr>
                <w:tcW w:w="708" w:type="dxa"/>
              </w:tcPr>
            </w:tcPrChange>
          </w:tcPr>
          <w:p w14:paraId="19CE6981" w14:textId="77777777" w:rsidR="00C30927" w:rsidRPr="00A53DC8" w:rsidRDefault="00C30927" w:rsidP="00E249DF">
            <w:pPr>
              <w:pStyle w:val="TAC"/>
              <w:rPr>
                <w:ins w:id="423" w:author="Kun YANG / ZTE" w:date="2021-01-22T11:21:00Z"/>
                <w:lang w:eastAsia="zh-CN"/>
              </w:rPr>
            </w:pPr>
            <w:ins w:id="424" w:author="Kun YANG / ZTE" w:date="2021-01-22T11:22:00Z">
              <w:r w:rsidRPr="00A53DC8">
                <w:rPr>
                  <w:lang w:eastAsia="zh-CN"/>
                </w:rPr>
                <w:t>-</w:t>
              </w:r>
            </w:ins>
          </w:p>
        </w:tc>
        <w:tc>
          <w:tcPr>
            <w:tcW w:w="2976" w:type="dxa"/>
            <w:tcPrChange w:id="425" w:author="Kun YANG / ZTE" w:date="2021-01-22T11:21:00Z">
              <w:tcPr>
                <w:tcW w:w="2976" w:type="dxa"/>
              </w:tcPr>
            </w:tcPrChange>
          </w:tcPr>
          <w:p w14:paraId="1EB22A32" w14:textId="77777777" w:rsidR="00C30927" w:rsidRPr="00A53DC8" w:rsidRDefault="00C30927" w:rsidP="00E249DF">
            <w:pPr>
              <w:pStyle w:val="TAL"/>
              <w:rPr>
                <w:ins w:id="426" w:author="Kun YANG / ZTE" w:date="2021-01-22T11:21:00Z"/>
                <w:rFonts w:eastAsia="MS Gothic"/>
              </w:rPr>
            </w:pPr>
            <w:ins w:id="427" w:author="Kun YANG / ZTE" w:date="2021-01-22T11:22:00Z">
              <w:r w:rsidRPr="00A53DC8">
                <w:rPr>
                  <w:lang w:eastAsia="zh-CN"/>
                </w:rPr>
                <w:t>-</w:t>
              </w:r>
            </w:ins>
          </w:p>
        </w:tc>
        <w:tc>
          <w:tcPr>
            <w:tcW w:w="567" w:type="dxa"/>
            <w:tcPrChange w:id="428" w:author="Kun YANG / ZTE" w:date="2021-01-22T11:21:00Z">
              <w:tcPr>
                <w:tcW w:w="567" w:type="dxa"/>
              </w:tcPr>
            </w:tcPrChange>
          </w:tcPr>
          <w:p w14:paraId="340979B6" w14:textId="77777777" w:rsidR="00C30927" w:rsidRPr="00A53DC8" w:rsidRDefault="00C30927" w:rsidP="00E249DF">
            <w:pPr>
              <w:pStyle w:val="TAC"/>
              <w:rPr>
                <w:ins w:id="429" w:author="Kun YANG / ZTE" w:date="2021-01-22T11:21:00Z"/>
                <w:lang w:eastAsia="zh-CN"/>
              </w:rPr>
            </w:pPr>
          </w:p>
        </w:tc>
        <w:tc>
          <w:tcPr>
            <w:tcW w:w="850" w:type="dxa"/>
            <w:tcPrChange w:id="430" w:author="Kun YANG / ZTE" w:date="2021-01-22T11:21:00Z">
              <w:tcPr>
                <w:tcW w:w="850" w:type="dxa"/>
              </w:tcPr>
            </w:tcPrChange>
          </w:tcPr>
          <w:p w14:paraId="6A8F01C6" w14:textId="77777777" w:rsidR="00C30927" w:rsidRPr="00A53DC8" w:rsidRDefault="00C30927" w:rsidP="00E249DF">
            <w:pPr>
              <w:pStyle w:val="TAC"/>
              <w:rPr>
                <w:ins w:id="431" w:author="Kun YANG / ZTE" w:date="2021-01-22T11:21:00Z"/>
                <w:lang w:eastAsia="zh-CN"/>
              </w:rPr>
            </w:pPr>
          </w:p>
        </w:tc>
      </w:tr>
      <w:tr w:rsidR="00C30927" w:rsidRPr="00A53DC8" w14:paraId="42FCDE43" w14:textId="77777777" w:rsidTr="00E249DF">
        <w:trPr>
          <w:jc w:val="center"/>
          <w:trPrChange w:id="432" w:author="Kun YANG / ZTE" w:date="2021-01-22T11:21:00Z">
            <w:trPr>
              <w:jc w:val="center"/>
            </w:trPr>
          </w:trPrChange>
        </w:trPr>
        <w:tc>
          <w:tcPr>
            <w:tcW w:w="567" w:type="dxa"/>
            <w:tcPrChange w:id="433" w:author="Kun YANG / ZTE" w:date="2021-01-22T11:21:00Z">
              <w:tcPr>
                <w:tcW w:w="567" w:type="dxa"/>
              </w:tcPr>
            </w:tcPrChange>
          </w:tcPr>
          <w:p w14:paraId="4805FE3A" w14:textId="77777777" w:rsidR="00C30927" w:rsidRPr="00A53DC8" w:rsidRDefault="00C30927" w:rsidP="00E249DF">
            <w:pPr>
              <w:pStyle w:val="TAC"/>
              <w:rPr>
                <w:lang w:eastAsia="zh-CN"/>
              </w:rPr>
            </w:pPr>
            <w:r w:rsidRPr="00A53DC8">
              <w:rPr>
                <w:lang w:eastAsia="zh-CN"/>
              </w:rPr>
              <w:t>1</w:t>
            </w:r>
          </w:p>
        </w:tc>
        <w:tc>
          <w:tcPr>
            <w:tcW w:w="3968" w:type="dxa"/>
            <w:tcPrChange w:id="434" w:author="Kun YANG / ZTE" w:date="2021-01-22T11:21:00Z">
              <w:tcPr>
                <w:tcW w:w="3968" w:type="dxa"/>
              </w:tcPr>
            </w:tcPrChange>
          </w:tcPr>
          <w:p w14:paraId="28F6D87B" w14:textId="77777777" w:rsidR="00C30927" w:rsidRPr="00A53DC8" w:rsidRDefault="00C30927" w:rsidP="00E249DF">
            <w:pPr>
              <w:pStyle w:val="TAL"/>
              <w:rPr>
                <w:rFonts w:eastAsia="MS Gothic"/>
              </w:rPr>
            </w:pPr>
            <w:r w:rsidRPr="00A53DC8">
              <w:t>Step 1 of Annex A.5.2 happens</w:t>
            </w:r>
          </w:p>
        </w:tc>
        <w:tc>
          <w:tcPr>
            <w:tcW w:w="708" w:type="dxa"/>
            <w:tcPrChange w:id="435" w:author="Kun YANG / ZTE" w:date="2021-01-22T11:21:00Z">
              <w:tcPr>
                <w:tcW w:w="708" w:type="dxa"/>
              </w:tcPr>
            </w:tcPrChange>
          </w:tcPr>
          <w:p w14:paraId="20DB9F42" w14:textId="77777777" w:rsidR="00C30927" w:rsidRPr="00A53DC8" w:rsidRDefault="00C30927" w:rsidP="00E249DF">
            <w:pPr>
              <w:pStyle w:val="TAC"/>
              <w:rPr>
                <w:rFonts w:eastAsia="MS Gothic"/>
              </w:rPr>
            </w:pPr>
            <w:r w:rsidRPr="00A53DC8">
              <w:rPr>
                <w:lang w:eastAsia="zh-CN"/>
              </w:rPr>
              <w:t>&lt;--</w:t>
            </w:r>
          </w:p>
        </w:tc>
        <w:tc>
          <w:tcPr>
            <w:tcW w:w="2976" w:type="dxa"/>
            <w:tcPrChange w:id="436" w:author="Kun YANG / ZTE" w:date="2021-01-22T11:21:00Z">
              <w:tcPr>
                <w:tcW w:w="2976" w:type="dxa"/>
              </w:tcPr>
            </w:tcPrChange>
          </w:tcPr>
          <w:p w14:paraId="24795FC6" w14:textId="77777777" w:rsidR="00C30927" w:rsidRPr="00A53DC8" w:rsidRDefault="00C30927" w:rsidP="00E249DF">
            <w:pPr>
              <w:pStyle w:val="TAL"/>
              <w:rPr>
                <w:rFonts w:eastAsia="MS Gothic"/>
              </w:rPr>
            </w:pPr>
            <w:r w:rsidRPr="00A53DC8">
              <w:rPr>
                <w:rFonts w:eastAsia="MS Gothic"/>
              </w:rPr>
              <w:t>INVITE</w:t>
            </w:r>
          </w:p>
        </w:tc>
        <w:tc>
          <w:tcPr>
            <w:tcW w:w="567" w:type="dxa"/>
            <w:tcPrChange w:id="437" w:author="Kun YANG / ZTE" w:date="2021-01-22T11:21:00Z">
              <w:tcPr>
                <w:tcW w:w="567" w:type="dxa"/>
              </w:tcPr>
            </w:tcPrChange>
          </w:tcPr>
          <w:p w14:paraId="5F5BFCA1" w14:textId="77777777" w:rsidR="00C30927" w:rsidRPr="00A53DC8" w:rsidRDefault="00C30927" w:rsidP="00E249DF">
            <w:pPr>
              <w:pStyle w:val="TAC"/>
              <w:rPr>
                <w:lang w:eastAsia="zh-CN"/>
              </w:rPr>
            </w:pPr>
          </w:p>
        </w:tc>
        <w:tc>
          <w:tcPr>
            <w:tcW w:w="850" w:type="dxa"/>
            <w:tcPrChange w:id="438" w:author="Kun YANG / ZTE" w:date="2021-01-22T11:21:00Z">
              <w:tcPr>
                <w:tcW w:w="850" w:type="dxa"/>
              </w:tcPr>
            </w:tcPrChange>
          </w:tcPr>
          <w:p w14:paraId="66F79430" w14:textId="77777777" w:rsidR="00C30927" w:rsidRPr="00A53DC8" w:rsidRDefault="00C30927" w:rsidP="00E249DF">
            <w:pPr>
              <w:pStyle w:val="TAC"/>
              <w:rPr>
                <w:lang w:eastAsia="zh-CN"/>
              </w:rPr>
            </w:pPr>
          </w:p>
        </w:tc>
      </w:tr>
      <w:tr w:rsidR="00C30927" w:rsidRPr="00A53DC8" w14:paraId="0A040760" w14:textId="77777777" w:rsidTr="00E249DF">
        <w:trPr>
          <w:jc w:val="center"/>
          <w:trPrChange w:id="439" w:author="Kun YANG / ZTE" w:date="2021-01-22T11:21:00Z">
            <w:trPr>
              <w:jc w:val="center"/>
            </w:trPr>
          </w:trPrChange>
        </w:trPr>
        <w:tc>
          <w:tcPr>
            <w:tcW w:w="567" w:type="dxa"/>
            <w:tcPrChange w:id="440" w:author="Kun YANG / ZTE" w:date="2021-01-22T11:21:00Z">
              <w:tcPr>
                <w:tcW w:w="567" w:type="dxa"/>
              </w:tcPr>
            </w:tcPrChange>
          </w:tcPr>
          <w:p w14:paraId="79E78E99" w14:textId="77777777" w:rsidR="00C30927" w:rsidRPr="00A53DC8" w:rsidRDefault="00C30927" w:rsidP="00E249DF">
            <w:pPr>
              <w:pStyle w:val="TAC"/>
              <w:rPr>
                <w:lang w:eastAsia="zh-CN"/>
              </w:rPr>
            </w:pPr>
            <w:r w:rsidRPr="00A53DC8">
              <w:rPr>
                <w:lang w:eastAsia="zh-CN"/>
              </w:rPr>
              <w:t>2</w:t>
            </w:r>
          </w:p>
        </w:tc>
        <w:tc>
          <w:tcPr>
            <w:tcW w:w="3968" w:type="dxa"/>
            <w:tcPrChange w:id="441" w:author="Kun YANG / ZTE" w:date="2021-01-22T11:21:00Z">
              <w:tcPr>
                <w:tcW w:w="3968" w:type="dxa"/>
              </w:tcPr>
            </w:tcPrChange>
          </w:tcPr>
          <w:p w14:paraId="435670C1" w14:textId="77777777" w:rsidR="00C30927" w:rsidRPr="00A53DC8" w:rsidRDefault="00C30927" w:rsidP="00E249DF">
            <w:pPr>
              <w:pStyle w:val="TAL"/>
              <w:rPr>
                <w:rFonts w:eastAsia="MS Gothic"/>
              </w:rPr>
            </w:pPr>
            <w:r w:rsidRPr="00A53DC8">
              <w:t>Step 2 of Annex A.5.2 happens</w:t>
            </w:r>
          </w:p>
        </w:tc>
        <w:tc>
          <w:tcPr>
            <w:tcW w:w="708" w:type="dxa"/>
            <w:tcPrChange w:id="442" w:author="Kun YANG / ZTE" w:date="2021-01-22T11:21:00Z">
              <w:tcPr>
                <w:tcW w:w="708" w:type="dxa"/>
              </w:tcPr>
            </w:tcPrChange>
          </w:tcPr>
          <w:p w14:paraId="6630689D" w14:textId="77777777" w:rsidR="00C30927" w:rsidRPr="00A53DC8" w:rsidRDefault="00C30927" w:rsidP="00E249DF">
            <w:pPr>
              <w:pStyle w:val="TAC"/>
              <w:rPr>
                <w:rFonts w:eastAsia="MS Gothic"/>
              </w:rPr>
            </w:pPr>
            <w:r w:rsidRPr="00A53DC8">
              <w:t>--&gt;</w:t>
            </w:r>
          </w:p>
        </w:tc>
        <w:tc>
          <w:tcPr>
            <w:tcW w:w="2976" w:type="dxa"/>
            <w:tcPrChange w:id="443" w:author="Kun YANG / ZTE" w:date="2021-01-22T11:21:00Z">
              <w:tcPr>
                <w:tcW w:w="2976" w:type="dxa"/>
              </w:tcPr>
            </w:tcPrChange>
          </w:tcPr>
          <w:p w14:paraId="6A2A3A55" w14:textId="77777777" w:rsidR="00C30927" w:rsidRPr="00A53DC8" w:rsidRDefault="00C30927" w:rsidP="00E249DF">
            <w:pPr>
              <w:pStyle w:val="TAL"/>
              <w:rPr>
                <w:rFonts w:eastAsia="MS Gothic"/>
              </w:rPr>
            </w:pPr>
            <w:r w:rsidRPr="00A53DC8">
              <w:rPr>
                <w:rFonts w:eastAsia="MS Gothic"/>
              </w:rPr>
              <w:t>100 Trying</w:t>
            </w:r>
          </w:p>
        </w:tc>
        <w:tc>
          <w:tcPr>
            <w:tcW w:w="567" w:type="dxa"/>
            <w:tcPrChange w:id="444" w:author="Kun YANG / ZTE" w:date="2021-01-22T11:21:00Z">
              <w:tcPr>
                <w:tcW w:w="567" w:type="dxa"/>
              </w:tcPr>
            </w:tcPrChange>
          </w:tcPr>
          <w:p w14:paraId="710CACE9" w14:textId="77777777" w:rsidR="00C30927" w:rsidRPr="00A53DC8" w:rsidRDefault="00C30927" w:rsidP="00E249DF">
            <w:pPr>
              <w:pStyle w:val="TAC"/>
              <w:rPr>
                <w:lang w:eastAsia="zh-CN"/>
              </w:rPr>
            </w:pPr>
          </w:p>
        </w:tc>
        <w:tc>
          <w:tcPr>
            <w:tcW w:w="850" w:type="dxa"/>
            <w:tcPrChange w:id="445" w:author="Kun YANG / ZTE" w:date="2021-01-22T11:21:00Z">
              <w:tcPr>
                <w:tcW w:w="850" w:type="dxa"/>
              </w:tcPr>
            </w:tcPrChange>
          </w:tcPr>
          <w:p w14:paraId="0E526547" w14:textId="77777777" w:rsidR="00C30927" w:rsidRPr="00A53DC8" w:rsidRDefault="00C30927" w:rsidP="00E249DF">
            <w:pPr>
              <w:pStyle w:val="TAC"/>
              <w:rPr>
                <w:lang w:eastAsia="zh-CN"/>
              </w:rPr>
            </w:pPr>
          </w:p>
        </w:tc>
      </w:tr>
      <w:tr w:rsidR="00C30927" w:rsidRPr="00A53DC8" w14:paraId="15960AFE" w14:textId="77777777" w:rsidTr="00E249DF">
        <w:trPr>
          <w:jc w:val="center"/>
          <w:trPrChange w:id="446" w:author="Kun YANG / ZTE" w:date="2021-01-22T11:21:00Z">
            <w:trPr>
              <w:jc w:val="center"/>
            </w:trPr>
          </w:trPrChange>
        </w:trPr>
        <w:tc>
          <w:tcPr>
            <w:tcW w:w="567" w:type="dxa"/>
            <w:tcPrChange w:id="447" w:author="Kun YANG / ZTE" w:date="2021-01-22T11:21:00Z">
              <w:tcPr>
                <w:tcW w:w="567" w:type="dxa"/>
              </w:tcPr>
            </w:tcPrChange>
          </w:tcPr>
          <w:p w14:paraId="579B924A" w14:textId="77777777" w:rsidR="00C30927" w:rsidRPr="00A53DC8" w:rsidRDefault="00C30927" w:rsidP="00E249DF">
            <w:pPr>
              <w:pStyle w:val="TAC"/>
              <w:rPr>
                <w:lang w:eastAsia="zh-CN"/>
              </w:rPr>
            </w:pPr>
            <w:r w:rsidRPr="00A53DC8">
              <w:rPr>
                <w:lang w:eastAsia="zh-CN"/>
              </w:rPr>
              <w:t>3</w:t>
            </w:r>
          </w:p>
        </w:tc>
        <w:tc>
          <w:tcPr>
            <w:tcW w:w="3968" w:type="dxa"/>
            <w:tcPrChange w:id="448" w:author="Kun YANG / ZTE" w:date="2021-01-22T11:21:00Z">
              <w:tcPr>
                <w:tcW w:w="3968" w:type="dxa"/>
              </w:tcPr>
            </w:tcPrChange>
          </w:tcPr>
          <w:p w14:paraId="0648055E" w14:textId="77777777" w:rsidR="00C30927" w:rsidRPr="00A53DC8" w:rsidRDefault="00C30927" w:rsidP="00E249DF">
            <w:pPr>
              <w:pStyle w:val="TAL"/>
              <w:rPr>
                <w:rFonts w:eastAsia="MS Gothic"/>
              </w:rPr>
            </w:pPr>
            <w:r w:rsidRPr="00A53DC8">
              <w:t>Step 3 of Annex A.5.2 happens</w:t>
            </w:r>
          </w:p>
        </w:tc>
        <w:tc>
          <w:tcPr>
            <w:tcW w:w="708" w:type="dxa"/>
            <w:tcPrChange w:id="449" w:author="Kun YANG / ZTE" w:date="2021-01-22T11:21:00Z">
              <w:tcPr>
                <w:tcW w:w="708" w:type="dxa"/>
              </w:tcPr>
            </w:tcPrChange>
          </w:tcPr>
          <w:p w14:paraId="14028A85" w14:textId="77777777" w:rsidR="00C30927" w:rsidRPr="00A53DC8" w:rsidRDefault="00C30927" w:rsidP="00E249DF">
            <w:pPr>
              <w:pStyle w:val="TAC"/>
              <w:rPr>
                <w:rFonts w:eastAsia="MS Gothic"/>
              </w:rPr>
            </w:pPr>
            <w:r w:rsidRPr="00A53DC8">
              <w:t>--&gt;</w:t>
            </w:r>
          </w:p>
        </w:tc>
        <w:tc>
          <w:tcPr>
            <w:tcW w:w="2976" w:type="dxa"/>
            <w:tcPrChange w:id="450" w:author="Kun YANG / ZTE" w:date="2021-01-22T11:21:00Z">
              <w:tcPr>
                <w:tcW w:w="2976" w:type="dxa"/>
              </w:tcPr>
            </w:tcPrChange>
          </w:tcPr>
          <w:p w14:paraId="4088B99A" w14:textId="77777777" w:rsidR="00C30927" w:rsidRPr="00A53DC8" w:rsidRDefault="00C30927" w:rsidP="00E249DF">
            <w:pPr>
              <w:pStyle w:val="TAL"/>
              <w:rPr>
                <w:rFonts w:eastAsia="MS Gothic"/>
              </w:rPr>
            </w:pPr>
            <w:r w:rsidRPr="00A53DC8">
              <w:rPr>
                <w:rFonts w:eastAsia="MS Gothic"/>
              </w:rPr>
              <w:t>183 Session Progress</w:t>
            </w:r>
          </w:p>
        </w:tc>
        <w:tc>
          <w:tcPr>
            <w:tcW w:w="567" w:type="dxa"/>
            <w:tcPrChange w:id="451" w:author="Kun YANG / ZTE" w:date="2021-01-22T11:21:00Z">
              <w:tcPr>
                <w:tcW w:w="567" w:type="dxa"/>
              </w:tcPr>
            </w:tcPrChange>
          </w:tcPr>
          <w:p w14:paraId="58452601" w14:textId="77777777" w:rsidR="00C30927" w:rsidRPr="00A53DC8" w:rsidRDefault="00C30927" w:rsidP="00E249DF">
            <w:pPr>
              <w:pStyle w:val="TAC"/>
              <w:rPr>
                <w:lang w:eastAsia="zh-CN"/>
              </w:rPr>
            </w:pPr>
            <w:r w:rsidRPr="00A53DC8">
              <w:rPr>
                <w:lang w:eastAsia="zh-CN"/>
              </w:rPr>
              <w:t>1</w:t>
            </w:r>
          </w:p>
        </w:tc>
        <w:tc>
          <w:tcPr>
            <w:tcW w:w="850" w:type="dxa"/>
            <w:tcPrChange w:id="452" w:author="Kun YANG / ZTE" w:date="2021-01-22T11:21:00Z">
              <w:tcPr>
                <w:tcW w:w="850" w:type="dxa"/>
              </w:tcPr>
            </w:tcPrChange>
          </w:tcPr>
          <w:p w14:paraId="6FCFE521" w14:textId="77777777" w:rsidR="00C30927" w:rsidRPr="00A53DC8" w:rsidRDefault="00C30927" w:rsidP="00E249DF">
            <w:pPr>
              <w:pStyle w:val="TAC"/>
              <w:rPr>
                <w:lang w:eastAsia="zh-CN"/>
              </w:rPr>
            </w:pPr>
            <w:r w:rsidRPr="00A53DC8">
              <w:rPr>
                <w:lang w:eastAsia="zh-CN"/>
              </w:rPr>
              <w:t>P</w:t>
            </w:r>
          </w:p>
        </w:tc>
      </w:tr>
      <w:tr w:rsidR="00C30927" w:rsidRPr="00A53DC8" w14:paraId="30D60144" w14:textId="77777777" w:rsidTr="00E249DF">
        <w:trPr>
          <w:jc w:val="center"/>
          <w:trPrChange w:id="453" w:author="Kun YANG / ZTE" w:date="2021-01-22T11:21:00Z">
            <w:trPr>
              <w:jc w:val="center"/>
            </w:trPr>
          </w:trPrChange>
        </w:trPr>
        <w:tc>
          <w:tcPr>
            <w:tcW w:w="567" w:type="dxa"/>
            <w:tcPrChange w:id="454" w:author="Kun YANG / ZTE" w:date="2021-01-22T11:21:00Z">
              <w:tcPr>
                <w:tcW w:w="567" w:type="dxa"/>
              </w:tcPr>
            </w:tcPrChange>
          </w:tcPr>
          <w:p w14:paraId="38306A3F" w14:textId="77777777" w:rsidR="00C30927" w:rsidRPr="00A53DC8" w:rsidRDefault="00C30927" w:rsidP="00E249DF">
            <w:pPr>
              <w:pStyle w:val="TAC"/>
              <w:rPr>
                <w:lang w:eastAsia="zh-CN"/>
              </w:rPr>
            </w:pPr>
            <w:r w:rsidRPr="00A53DC8">
              <w:rPr>
                <w:lang w:eastAsia="zh-CN"/>
              </w:rPr>
              <w:t>4</w:t>
            </w:r>
          </w:p>
        </w:tc>
        <w:tc>
          <w:tcPr>
            <w:tcW w:w="3968" w:type="dxa"/>
            <w:tcPrChange w:id="455" w:author="Kun YANG / ZTE" w:date="2021-01-22T11:21:00Z">
              <w:tcPr>
                <w:tcW w:w="3968" w:type="dxa"/>
              </w:tcPr>
            </w:tcPrChange>
          </w:tcPr>
          <w:p w14:paraId="3468C0AA" w14:textId="77777777" w:rsidR="00C30927" w:rsidRPr="00A53DC8" w:rsidRDefault="00C30927" w:rsidP="00E249DF">
            <w:pPr>
              <w:pStyle w:val="TAL"/>
              <w:rPr>
                <w:rFonts w:eastAsia="MS Gothic"/>
              </w:rPr>
            </w:pPr>
            <w:r w:rsidRPr="00A53DC8">
              <w:t>Step 4 of Annex A.5.2 happens</w:t>
            </w:r>
          </w:p>
        </w:tc>
        <w:tc>
          <w:tcPr>
            <w:tcW w:w="708" w:type="dxa"/>
            <w:tcPrChange w:id="456" w:author="Kun YANG / ZTE" w:date="2021-01-22T11:21:00Z">
              <w:tcPr>
                <w:tcW w:w="708" w:type="dxa"/>
              </w:tcPr>
            </w:tcPrChange>
          </w:tcPr>
          <w:p w14:paraId="31B40211" w14:textId="77777777" w:rsidR="00C30927" w:rsidRPr="00A53DC8" w:rsidRDefault="00C30927" w:rsidP="00E249DF">
            <w:pPr>
              <w:pStyle w:val="TAC"/>
              <w:rPr>
                <w:rFonts w:eastAsia="MS Gothic"/>
              </w:rPr>
            </w:pPr>
            <w:r w:rsidRPr="00A53DC8">
              <w:rPr>
                <w:lang w:eastAsia="zh-CN"/>
              </w:rPr>
              <w:t>&lt;--</w:t>
            </w:r>
          </w:p>
        </w:tc>
        <w:tc>
          <w:tcPr>
            <w:tcW w:w="2976" w:type="dxa"/>
            <w:tcPrChange w:id="457" w:author="Kun YANG / ZTE" w:date="2021-01-22T11:21:00Z">
              <w:tcPr>
                <w:tcW w:w="2976" w:type="dxa"/>
              </w:tcPr>
            </w:tcPrChange>
          </w:tcPr>
          <w:p w14:paraId="61C00484" w14:textId="77777777" w:rsidR="00C30927" w:rsidRPr="00A53DC8" w:rsidRDefault="00C30927" w:rsidP="00E249DF">
            <w:pPr>
              <w:pStyle w:val="TAL"/>
              <w:rPr>
                <w:rFonts w:eastAsia="MS Gothic"/>
              </w:rPr>
            </w:pPr>
            <w:r w:rsidRPr="00A53DC8">
              <w:rPr>
                <w:rFonts w:eastAsia="MS Gothic"/>
              </w:rPr>
              <w:t>PRACK</w:t>
            </w:r>
          </w:p>
        </w:tc>
        <w:tc>
          <w:tcPr>
            <w:tcW w:w="567" w:type="dxa"/>
            <w:tcPrChange w:id="458" w:author="Kun YANG / ZTE" w:date="2021-01-22T11:21:00Z">
              <w:tcPr>
                <w:tcW w:w="567" w:type="dxa"/>
              </w:tcPr>
            </w:tcPrChange>
          </w:tcPr>
          <w:p w14:paraId="1E7A1A97" w14:textId="77777777" w:rsidR="00C30927" w:rsidRPr="00A53DC8" w:rsidRDefault="00C30927" w:rsidP="00E249DF">
            <w:pPr>
              <w:pStyle w:val="TAC"/>
              <w:rPr>
                <w:lang w:eastAsia="zh-CN"/>
              </w:rPr>
            </w:pPr>
          </w:p>
        </w:tc>
        <w:tc>
          <w:tcPr>
            <w:tcW w:w="850" w:type="dxa"/>
            <w:tcPrChange w:id="459" w:author="Kun YANG / ZTE" w:date="2021-01-22T11:21:00Z">
              <w:tcPr>
                <w:tcW w:w="850" w:type="dxa"/>
              </w:tcPr>
            </w:tcPrChange>
          </w:tcPr>
          <w:p w14:paraId="4D5AD624" w14:textId="77777777" w:rsidR="00C30927" w:rsidRPr="00A53DC8" w:rsidRDefault="00C30927" w:rsidP="00E249DF">
            <w:pPr>
              <w:pStyle w:val="TAC"/>
              <w:rPr>
                <w:lang w:eastAsia="zh-CN"/>
              </w:rPr>
            </w:pPr>
          </w:p>
        </w:tc>
      </w:tr>
      <w:tr w:rsidR="00C30927" w:rsidRPr="00A53DC8" w14:paraId="05303FA2" w14:textId="77777777" w:rsidTr="00E249DF">
        <w:trPr>
          <w:jc w:val="center"/>
          <w:trPrChange w:id="460" w:author="Kun YANG / ZTE" w:date="2021-01-22T11:21:00Z">
            <w:trPr>
              <w:jc w:val="center"/>
            </w:trPr>
          </w:trPrChange>
        </w:trPr>
        <w:tc>
          <w:tcPr>
            <w:tcW w:w="567" w:type="dxa"/>
            <w:tcPrChange w:id="461" w:author="Kun YANG / ZTE" w:date="2021-01-22T11:21:00Z">
              <w:tcPr>
                <w:tcW w:w="567" w:type="dxa"/>
              </w:tcPr>
            </w:tcPrChange>
          </w:tcPr>
          <w:p w14:paraId="1CFB4D8B" w14:textId="77777777" w:rsidR="00C30927" w:rsidRPr="00A53DC8" w:rsidRDefault="00C30927" w:rsidP="00E249DF">
            <w:pPr>
              <w:pStyle w:val="TAC"/>
              <w:rPr>
                <w:lang w:eastAsia="zh-CN"/>
              </w:rPr>
            </w:pPr>
            <w:r w:rsidRPr="00A53DC8">
              <w:rPr>
                <w:lang w:eastAsia="zh-CN"/>
              </w:rPr>
              <w:t>5</w:t>
            </w:r>
          </w:p>
        </w:tc>
        <w:tc>
          <w:tcPr>
            <w:tcW w:w="3968" w:type="dxa"/>
            <w:tcPrChange w:id="462" w:author="Kun YANG / ZTE" w:date="2021-01-22T11:21:00Z">
              <w:tcPr>
                <w:tcW w:w="3968" w:type="dxa"/>
              </w:tcPr>
            </w:tcPrChange>
          </w:tcPr>
          <w:p w14:paraId="6FDA9E0B" w14:textId="77777777" w:rsidR="00C30927" w:rsidRPr="00A53DC8" w:rsidRDefault="00C30927" w:rsidP="00E249DF">
            <w:pPr>
              <w:pStyle w:val="TAL"/>
              <w:rPr>
                <w:rFonts w:eastAsia="MS Gothic"/>
              </w:rPr>
            </w:pPr>
            <w:r w:rsidRPr="00A53DC8">
              <w:t>Step 5 of Annex A.5.2 happens</w:t>
            </w:r>
          </w:p>
        </w:tc>
        <w:tc>
          <w:tcPr>
            <w:tcW w:w="708" w:type="dxa"/>
            <w:tcPrChange w:id="463" w:author="Kun YANG / ZTE" w:date="2021-01-22T11:21:00Z">
              <w:tcPr>
                <w:tcW w:w="708" w:type="dxa"/>
              </w:tcPr>
            </w:tcPrChange>
          </w:tcPr>
          <w:p w14:paraId="30EDEFF4" w14:textId="77777777" w:rsidR="00C30927" w:rsidRPr="00A53DC8" w:rsidRDefault="00C30927" w:rsidP="00E249DF">
            <w:pPr>
              <w:pStyle w:val="TAC"/>
              <w:rPr>
                <w:rFonts w:eastAsia="MS Gothic"/>
              </w:rPr>
            </w:pPr>
            <w:r w:rsidRPr="00A53DC8">
              <w:t>--&gt;</w:t>
            </w:r>
          </w:p>
        </w:tc>
        <w:tc>
          <w:tcPr>
            <w:tcW w:w="2976" w:type="dxa"/>
            <w:tcPrChange w:id="464" w:author="Kun YANG / ZTE" w:date="2021-01-22T11:21:00Z">
              <w:tcPr>
                <w:tcW w:w="2976" w:type="dxa"/>
              </w:tcPr>
            </w:tcPrChange>
          </w:tcPr>
          <w:p w14:paraId="331B231B" w14:textId="77777777" w:rsidR="00C30927" w:rsidRPr="00A53DC8" w:rsidRDefault="00C30927" w:rsidP="00E249DF">
            <w:pPr>
              <w:pStyle w:val="TAL"/>
              <w:rPr>
                <w:rFonts w:eastAsia="MS Gothic"/>
              </w:rPr>
            </w:pPr>
            <w:r w:rsidRPr="00A53DC8">
              <w:rPr>
                <w:rFonts w:eastAsia="MS Gothic"/>
              </w:rPr>
              <w:t>200 OK</w:t>
            </w:r>
          </w:p>
        </w:tc>
        <w:tc>
          <w:tcPr>
            <w:tcW w:w="567" w:type="dxa"/>
            <w:tcPrChange w:id="465" w:author="Kun YANG / ZTE" w:date="2021-01-22T11:21:00Z">
              <w:tcPr>
                <w:tcW w:w="567" w:type="dxa"/>
              </w:tcPr>
            </w:tcPrChange>
          </w:tcPr>
          <w:p w14:paraId="331E96E1" w14:textId="77777777" w:rsidR="00C30927" w:rsidRPr="00A53DC8" w:rsidRDefault="00C30927" w:rsidP="00E249DF">
            <w:pPr>
              <w:pStyle w:val="TAC"/>
              <w:rPr>
                <w:lang w:eastAsia="zh-CN"/>
              </w:rPr>
            </w:pPr>
            <w:r w:rsidRPr="00A53DC8">
              <w:rPr>
                <w:lang w:eastAsia="zh-CN"/>
              </w:rPr>
              <w:t>2</w:t>
            </w:r>
          </w:p>
        </w:tc>
        <w:tc>
          <w:tcPr>
            <w:tcW w:w="850" w:type="dxa"/>
            <w:tcPrChange w:id="466" w:author="Kun YANG / ZTE" w:date="2021-01-22T11:21:00Z">
              <w:tcPr>
                <w:tcW w:w="850" w:type="dxa"/>
              </w:tcPr>
            </w:tcPrChange>
          </w:tcPr>
          <w:p w14:paraId="378F07EF" w14:textId="77777777" w:rsidR="00C30927" w:rsidRPr="00A53DC8" w:rsidRDefault="00C30927" w:rsidP="00E249DF">
            <w:pPr>
              <w:pStyle w:val="TAC"/>
              <w:rPr>
                <w:lang w:eastAsia="zh-CN"/>
              </w:rPr>
            </w:pPr>
            <w:r w:rsidRPr="00A53DC8">
              <w:rPr>
                <w:lang w:eastAsia="zh-CN"/>
              </w:rPr>
              <w:t>P</w:t>
            </w:r>
          </w:p>
        </w:tc>
      </w:tr>
      <w:tr w:rsidR="00C30927" w:rsidRPr="00A53DC8" w14:paraId="3598E120" w14:textId="77777777" w:rsidTr="00E249DF">
        <w:trPr>
          <w:jc w:val="center"/>
          <w:trPrChange w:id="467" w:author="Kun YANG / ZTE" w:date="2021-01-22T11:21:00Z">
            <w:trPr>
              <w:jc w:val="center"/>
            </w:trPr>
          </w:trPrChange>
        </w:trPr>
        <w:tc>
          <w:tcPr>
            <w:tcW w:w="567" w:type="dxa"/>
            <w:tcPrChange w:id="468" w:author="Kun YANG / ZTE" w:date="2021-01-22T11:21:00Z">
              <w:tcPr>
                <w:tcW w:w="567" w:type="dxa"/>
              </w:tcPr>
            </w:tcPrChange>
          </w:tcPr>
          <w:p w14:paraId="2705DB3B" w14:textId="77777777" w:rsidR="00C30927" w:rsidRPr="00A53DC8" w:rsidRDefault="00C30927" w:rsidP="00E249DF">
            <w:pPr>
              <w:pStyle w:val="TAC"/>
              <w:rPr>
                <w:lang w:eastAsia="zh-CN"/>
              </w:rPr>
            </w:pPr>
            <w:r w:rsidRPr="00A53DC8">
              <w:rPr>
                <w:lang w:eastAsia="zh-CN"/>
              </w:rPr>
              <w:t>6</w:t>
            </w:r>
          </w:p>
        </w:tc>
        <w:tc>
          <w:tcPr>
            <w:tcW w:w="3968" w:type="dxa"/>
            <w:tcPrChange w:id="469" w:author="Kun YANG / ZTE" w:date="2021-01-22T11:21:00Z">
              <w:tcPr>
                <w:tcW w:w="3968" w:type="dxa"/>
              </w:tcPr>
            </w:tcPrChange>
          </w:tcPr>
          <w:p w14:paraId="26B834CF" w14:textId="77777777" w:rsidR="00C30927" w:rsidRPr="00A53DC8" w:rsidRDefault="00C30927" w:rsidP="00E249DF">
            <w:pPr>
              <w:pStyle w:val="TAL"/>
              <w:rPr>
                <w:rFonts w:eastAsia="MS Gothic"/>
              </w:rPr>
            </w:pPr>
            <w:r w:rsidRPr="00A53DC8">
              <w:t>Step 6 of Annex A.5.2 happens</w:t>
            </w:r>
          </w:p>
        </w:tc>
        <w:tc>
          <w:tcPr>
            <w:tcW w:w="708" w:type="dxa"/>
            <w:tcPrChange w:id="470" w:author="Kun YANG / ZTE" w:date="2021-01-22T11:21:00Z">
              <w:tcPr>
                <w:tcW w:w="708" w:type="dxa"/>
              </w:tcPr>
            </w:tcPrChange>
          </w:tcPr>
          <w:p w14:paraId="03CEC2E4" w14:textId="77777777" w:rsidR="00C30927" w:rsidRPr="00A53DC8" w:rsidRDefault="00C30927" w:rsidP="00E249DF">
            <w:pPr>
              <w:pStyle w:val="TAC"/>
              <w:rPr>
                <w:rFonts w:eastAsia="MS Gothic"/>
              </w:rPr>
            </w:pPr>
            <w:r w:rsidRPr="00A53DC8">
              <w:t>--&gt;</w:t>
            </w:r>
          </w:p>
        </w:tc>
        <w:tc>
          <w:tcPr>
            <w:tcW w:w="2976" w:type="dxa"/>
            <w:tcPrChange w:id="471" w:author="Kun YANG / ZTE" w:date="2021-01-22T11:21:00Z">
              <w:tcPr>
                <w:tcW w:w="2976" w:type="dxa"/>
              </w:tcPr>
            </w:tcPrChange>
          </w:tcPr>
          <w:p w14:paraId="2E176891" w14:textId="77777777" w:rsidR="00C30927" w:rsidRPr="00A53DC8" w:rsidRDefault="00C30927" w:rsidP="00E249DF">
            <w:pPr>
              <w:pStyle w:val="TAL"/>
              <w:rPr>
                <w:rFonts w:eastAsia="MS Gothic"/>
              </w:rPr>
            </w:pPr>
            <w:r w:rsidRPr="00A53DC8">
              <w:rPr>
                <w:rFonts w:eastAsia="MS Gothic"/>
              </w:rPr>
              <w:t>180 Ringing</w:t>
            </w:r>
          </w:p>
        </w:tc>
        <w:tc>
          <w:tcPr>
            <w:tcW w:w="567" w:type="dxa"/>
            <w:tcPrChange w:id="472" w:author="Kun YANG / ZTE" w:date="2021-01-22T11:21:00Z">
              <w:tcPr>
                <w:tcW w:w="567" w:type="dxa"/>
              </w:tcPr>
            </w:tcPrChange>
          </w:tcPr>
          <w:p w14:paraId="53133DF1" w14:textId="77777777" w:rsidR="00C30927" w:rsidRPr="00A53DC8" w:rsidRDefault="00C30927" w:rsidP="00E249DF">
            <w:pPr>
              <w:pStyle w:val="TAC"/>
              <w:rPr>
                <w:lang w:eastAsia="zh-CN"/>
              </w:rPr>
            </w:pPr>
            <w:r w:rsidRPr="00A53DC8">
              <w:rPr>
                <w:lang w:eastAsia="zh-CN"/>
              </w:rPr>
              <w:t>3</w:t>
            </w:r>
          </w:p>
        </w:tc>
        <w:tc>
          <w:tcPr>
            <w:tcW w:w="850" w:type="dxa"/>
            <w:tcPrChange w:id="473" w:author="Kun YANG / ZTE" w:date="2021-01-22T11:21:00Z">
              <w:tcPr>
                <w:tcW w:w="850" w:type="dxa"/>
              </w:tcPr>
            </w:tcPrChange>
          </w:tcPr>
          <w:p w14:paraId="243C3A64" w14:textId="77777777" w:rsidR="00C30927" w:rsidRPr="00A53DC8" w:rsidRDefault="00C30927" w:rsidP="00E249DF">
            <w:pPr>
              <w:pStyle w:val="TAC"/>
              <w:rPr>
                <w:lang w:eastAsia="zh-CN"/>
              </w:rPr>
            </w:pPr>
            <w:r w:rsidRPr="00A53DC8">
              <w:rPr>
                <w:lang w:eastAsia="zh-CN"/>
              </w:rPr>
              <w:t>P</w:t>
            </w:r>
          </w:p>
        </w:tc>
      </w:tr>
      <w:tr w:rsidR="00C30927" w:rsidRPr="00A53DC8" w14:paraId="59983B59" w14:textId="77777777" w:rsidTr="00E249DF">
        <w:trPr>
          <w:jc w:val="center"/>
          <w:trPrChange w:id="474" w:author="Kun YANG / ZTE" w:date="2021-01-22T11:21:00Z">
            <w:trPr>
              <w:jc w:val="center"/>
            </w:trPr>
          </w:trPrChange>
        </w:trPr>
        <w:tc>
          <w:tcPr>
            <w:tcW w:w="567" w:type="dxa"/>
            <w:tcPrChange w:id="475" w:author="Kun YANG / ZTE" w:date="2021-01-22T11:21:00Z">
              <w:tcPr>
                <w:tcW w:w="567" w:type="dxa"/>
              </w:tcPr>
            </w:tcPrChange>
          </w:tcPr>
          <w:p w14:paraId="45015773" w14:textId="77777777" w:rsidR="00C30927" w:rsidRPr="00A53DC8" w:rsidRDefault="00C30927" w:rsidP="00E249DF">
            <w:pPr>
              <w:pStyle w:val="TAC"/>
              <w:rPr>
                <w:lang w:eastAsia="zh-CN"/>
              </w:rPr>
            </w:pPr>
            <w:r w:rsidRPr="00A53DC8">
              <w:rPr>
                <w:lang w:eastAsia="zh-CN"/>
              </w:rPr>
              <w:t>7</w:t>
            </w:r>
          </w:p>
        </w:tc>
        <w:tc>
          <w:tcPr>
            <w:tcW w:w="3968" w:type="dxa"/>
            <w:tcPrChange w:id="476" w:author="Kun YANG / ZTE" w:date="2021-01-22T11:21:00Z">
              <w:tcPr>
                <w:tcW w:w="3968" w:type="dxa"/>
              </w:tcPr>
            </w:tcPrChange>
          </w:tcPr>
          <w:p w14:paraId="5F84B3E9" w14:textId="77777777" w:rsidR="00C30927" w:rsidRPr="00A53DC8" w:rsidRDefault="00C30927" w:rsidP="00E249DF">
            <w:pPr>
              <w:pStyle w:val="TAL"/>
              <w:rPr>
                <w:rFonts w:eastAsia="MS Gothic"/>
              </w:rPr>
            </w:pPr>
            <w:r w:rsidRPr="00A53DC8">
              <w:t>Step 7 of Annex A.5.2 happens</w:t>
            </w:r>
          </w:p>
        </w:tc>
        <w:tc>
          <w:tcPr>
            <w:tcW w:w="708" w:type="dxa"/>
            <w:tcPrChange w:id="477" w:author="Kun YANG / ZTE" w:date="2021-01-22T11:21:00Z">
              <w:tcPr>
                <w:tcW w:w="708" w:type="dxa"/>
              </w:tcPr>
            </w:tcPrChange>
          </w:tcPr>
          <w:p w14:paraId="00F6E962" w14:textId="77777777" w:rsidR="00C30927" w:rsidRPr="00A53DC8" w:rsidRDefault="00C30927" w:rsidP="00E249DF">
            <w:pPr>
              <w:pStyle w:val="TAC"/>
              <w:rPr>
                <w:rFonts w:eastAsia="MS Gothic"/>
              </w:rPr>
            </w:pPr>
            <w:r w:rsidRPr="00A53DC8">
              <w:rPr>
                <w:lang w:eastAsia="zh-CN"/>
              </w:rPr>
              <w:t>&lt;--</w:t>
            </w:r>
          </w:p>
        </w:tc>
        <w:tc>
          <w:tcPr>
            <w:tcW w:w="2976" w:type="dxa"/>
            <w:tcPrChange w:id="478" w:author="Kun YANG / ZTE" w:date="2021-01-22T11:21:00Z">
              <w:tcPr>
                <w:tcW w:w="2976" w:type="dxa"/>
              </w:tcPr>
            </w:tcPrChange>
          </w:tcPr>
          <w:p w14:paraId="1B64121F" w14:textId="77777777" w:rsidR="00C30927" w:rsidRPr="00A53DC8" w:rsidRDefault="00C30927" w:rsidP="00E249DF">
            <w:pPr>
              <w:pStyle w:val="TAL"/>
              <w:rPr>
                <w:rFonts w:eastAsia="MS Gothic"/>
              </w:rPr>
            </w:pPr>
            <w:r w:rsidRPr="00A53DC8">
              <w:rPr>
                <w:rFonts w:eastAsia="MS Gothic"/>
              </w:rPr>
              <w:t>PRACK</w:t>
            </w:r>
          </w:p>
        </w:tc>
        <w:tc>
          <w:tcPr>
            <w:tcW w:w="567" w:type="dxa"/>
            <w:tcPrChange w:id="479" w:author="Kun YANG / ZTE" w:date="2021-01-22T11:21:00Z">
              <w:tcPr>
                <w:tcW w:w="567" w:type="dxa"/>
              </w:tcPr>
            </w:tcPrChange>
          </w:tcPr>
          <w:p w14:paraId="6917E79B" w14:textId="77777777" w:rsidR="00C30927" w:rsidRPr="00A53DC8" w:rsidRDefault="00C30927" w:rsidP="00E249DF">
            <w:pPr>
              <w:pStyle w:val="TAC"/>
              <w:rPr>
                <w:lang w:eastAsia="zh-CN"/>
              </w:rPr>
            </w:pPr>
          </w:p>
        </w:tc>
        <w:tc>
          <w:tcPr>
            <w:tcW w:w="850" w:type="dxa"/>
            <w:tcPrChange w:id="480" w:author="Kun YANG / ZTE" w:date="2021-01-22T11:21:00Z">
              <w:tcPr>
                <w:tcW w:w="850" w:type="dxa"/>
              </w:tcPr>
            </w:tcPrChange>
          </w:tcPr>
          <w:p w14:paraId="551D216D" w14:textId="77777777" w:rsidR="00C30927" w:rsidRPr="00A53DC8" w:rsidRDefault="00C30927" w:rsidP="00E249DF">
            <w:pPr>
              <w:pStyle w:val="TAC"/>
              <w:rPr>
                <w:lang w:eastAsia="zh-CN"/>
              </w:rPr>
            </w:pPr>
          </w:p>
        </w:tc>
      </w:tr>
      <w:tr w:rsidR="00C30927" w:rsidRPr="00A53DC8" w14:paraId="2A54AE3D" w14:textId="77777777" w:rsidTr="00E249DF">
        <w:trPr>
          <w:jc w:val="center"/>
          <w:trPrChange w:id="481" w:author="Kun YANG / ZTE" w:date="2021-01-22T11:21:00Z">
            <w:trPr>
              <w:jc w:val="center"/>
            </w:trPr>
          </w:trPrChange>
        </w:trPr>
        <w:tc>
          <w:tcPr>
            <w:tcW w:w="567" w:type="dxa"/>
            <w:tcPrChange w:id="482" w:author="Kun YANG / ZTE" w:date="2021-01-22T11:21:00Z">
              <w:tcPr>
                <w:tcW w:w="567" w:type="dxa"/>
              </w:tcPr>
            </w:tcPrChange>
          </w:tcPr>
          <w:p w14:paraId="40299CA0" w14:textId="77777777" w:rsidR="00C30927" w:rsidRPr="00A53DC8" w:rsidRDefault="00C30927" w:rsidP="00E249DF">
            <w:pPr>
              <w:pStyle w:val="TAC"/>
              <w:rPr>
                <w:lang w:eastAsia="zh-CN"/>
              </w:rPr>
            </w:pPr>
            <w:r w:rsidRPr="00A53DC8">
              <w:rPr>
                <w:lang w:eastAsia="zh-CN"/>
              </w:rPr>
              <w:t>8</w:t>
            </w:r>
          </w:p>
        </w:tc>
        <w:tc>
          <w:tcPr>
            <w:tcW w:w="3968" w:type="dxa"/>
            <w:tcPrChange w:id="483" w:author="Kun YANG / ZTE" w:date="2021-01-22T11:21:00Z">
              <w:tcPr>
                <w:tcW w:w="3968" w:type="dxa"/>
              </w:tcPr>
            </w:tcPrChange>
          </w:tcPr>
          <w:p w14:paraId="176A710E" w14:textId="77777777" w:rsidR="00C30927" w:rsidRPr="00A53DC8" w:rsidRDefault="00C30927" w:rsidP="00E249DF">
            <w:pPr>
              <w:pStyle w:val="TAL"/>
              <w:rPr>
                <w:rFonts w:eastAsia="MS Gothic"/>
              </w:rPr>
            </w:pPr>
            <w:r w:rsidRPr="00A53DC8">
              <w:t>Step 8 of Annex A.5.2 happens</w:t>
            </w:r>
          </w:p>
        </w:tc>
        <w:tc>
          <w:tcPr>
            <w:tcW w:w="708" w:type="dxa"/>
            <w:tcPrChange w:id="484" w:author="Kun YANG / ZTE" w:date="2021-01-22T11:21:00Z">
              <w:tcPr>
                <w:tcW w:w="708" w:type="dxa"/>
              </w:tcPr>
            </w:tcPrChange>
          </w:tcPr>
          <w:p w14:paraId="697FF223" w14:textId="77777777" w:rsidR="00C30927" w:rsidRPr="00A53DC8" w:rsidRDefault="00C30927" w:rsidP="00E249DF">
            <w:pPr>
              <w:pStyle w:val="TAC"/>
              <w:rPr>
                <w:rFonts w:eastAsia="MS Gothic"/>
              </w:rPr>
            </w:pPr>
            <w:r w:rsidRPr="00A53DC8">
              <w:t>--&gt;</w:t>
            </w:r>
          </w:p>
        </w:tc>
        <w:tc>
          <w:tcPr>
            <w:tcW w:w="2976" w:type="dxa"/>
            <w:tcPrChange w:id="485" w:author="Kun YANG / ZTE" w:date="2021-01-22T11:21:00Z">
              <w:tcPr>
                <w:tcW w:w="2976" w:type="dxa"/>
              </w:tcPr>
            </w:tcPrChange>
          </w:tcPr>
          <w:p w14:paraId="6C791090" w14:textId="77777777" w:rsidR="00C30927" w:rsidRPr="00A53DC8" w:rsidRDefault="00C30927" w:rsidP="00E249DF">
            <w:pPr>
              <w:pStyle w:val="TAL"/>
              <w:rPr>
                <w:rFonts w:eastAsia="MS Gothic"/>
              </w:rPr>
            </w:pPr>
            <w:r w:rsidRPr="00A53DC8">
              <w:rPr>
                <w:rFonts w:eastAsia="MS Gothic"/>
              </w:rPr>
              <w:t>200 OK</w:t>
            </w:r>
          </w:p>
        </w:tc>
        <w:tc>
          <w:tcPr>
            <w:tcW w:w="567" w:type="dxa"/>
            <w:tcPrChange w:id="486" w:author="Kun YANG / ZTE" w:date="2021-01-22T11:21:00Z">
              <w:tcPr>
                <w:tcW w:w="567" w:type="dxa"/>
              </w:tcPr>
            </w:tcPrChange>
          </w:tcPr>
          <w:p w14:paraId="7B7D5B12" w14:textId="77777777" w:rsidR="00C30927" w:rsidRPr="00A53DC8" w:rsidRDefault="00C30927" w:rsidP="00E249DF">
            <w:pPr>
              <w:pStyle w:val="TAC"/>
              <w:rPr>
                <w:lang w:eastAsia="zh-CN"/>
              </w:rPr>
            </w:pPr>
          </w:p>
        </w:tc>
        <w:tc>
          <w:tcPr>
            <w:tcW w:w="850" w:type="dxa"/>
            <w:tcPrChange w:id="487" w:author="Kun YANG / ZTE" w:date="2021-01-22T11:21:00Z">
              <w:tcPr>
                <w:tcW w:w="850" w:type="dxa"/>
              </w:tcPr>
            </w:tcPrChange>
          </w:tcPr>
          <w:p w14:paraId="131BBDFF" w14:textId="77777777" w:rsidR="00C30927" w:rsidRPr="00A53DC8" w:rsidRDefault="00C30927" w:rsidP="00E249DF">
            <w:pPr>
              <w:pStyle w:val="TAC"/>
              <w:rPr>
                <w:lang w:eastAsia="zh-CN"/>
              </w:rPr>
            </w:pPr>
          </w:p>
        </w:tc>
      </w:tr>
      <w:tr w:rsidR="00C30927" w:rsidRPr="00A53DC8" w14:paraId="43F0B7F3" w14:textId="77777777" w:rsidTr="00E249DF">
        <w:trPr>
          <w:jc w:val="center"/>
          <w:trPrChange w:id="488" w:author="Kun YANG / ZTE" w:date="2021-01-22T11:21:00Z">
            <w:trPr>
              <w:jc w:val="center"/>
            </w:trPr>
          </w:trPrChange>
        </w:trPr>
        <w:tc>
          <w:tcPr>
            <w:tcW w:w="567" w:type="dxa"/>
            <w:tcPrChange w:id="489" w:author="Kun YANG / ZTE" w:date="2021-01-22T11:21:00Z">
              <w:tcPr>
                <w:tcW w:w="567" w:type="dxa"/>
              </w:tcPr>
            </w:tcPrChange>
          </w:tcPr>
          <w:p w14:paraId="0DAD2265" w14:textId="77777777" w:rsidR="00C30927" w:rsidRPr="00A53DC8" w:rsidRDefault="00C30927" w:rsidP="00E249DF">
            <w:pPr>
              <w:pStyle w:val="TAC"/>
              <w:rPr>
                <w:lang w:eastAsia="zh-CN"/>
              </w:rPr>
            </w:pPr>
            <w:r w:rsidRPr="00A53DC8">
              <w:rPr>
                <w:lang w:eastAsia="zh-CN"/>
              </w:rPr>
              <w:t>9</w:t>
            </w:r>
          </w:p>
        </w:tc>
        <w:tc>
          <w:tcPr>
            <w:tcW w:w="3968" w:type="dxa"/>
            <w:tcPrChange w:id="490" w:author="Kun YANG / ZTE" w:date="2021-01-22T11:21:00Z">
              <w:tcPr>
                <w:tcW w:w="3968" w:type="dxa"/>
              </w:tcPr>
            </w:tcPrChange>
          </w:tcPr>
          <w:p w14:paraId="460D3410" w14:textId="77777777" w:rsidR="00C30927" w:rsidRPr="00A53DC8" w:rsidRDefault="00C30927" w:rsidP="00E249DF">
            <w:pPr>
              <w:pStyle w:val="TAL"/>
              <w:rPr>
                <w:rFonts w:eastAsia="MS Gothic"/>
              </w:rPr>
            </w:pPr>
            <w:r w:rsidRPr="00A53DC8">
              <w:t>Step 9 of Annex A.5.2 happens</w:t>
            </w:r>
          </w:p>
        </w:tc>
        <w:tc>
          <w:tcPr>
            <w:tcW w:w="708" w:type="dxa"/>
            <w:tcPrChange w:id="491" w:author="Kun YANG / ZTE" w:date="2021-01-22T11:21:00Z">
              <w:tcPr>
                <w:tcW w:w="708" w:type="dxa"/>
              </w:tcPr>
            </w:tcPrChange>
          </w:tcPr>
          <w:p w14:paraId="03932C92" w14:textId="77777777" w:rsidR="00C30927" w:rsidRPr="00A53DC8" w:rsidRDefault="00C30927" w:rsidP="00E249DF">
            <w:pPr>
              <w:pStyle w:val="TAC"/>
              <w:rPr>
                <w:rFonts w:eastAsia="MS Gothic"/>
              </w:rPr>
            </w:pPr>
            <w:r w:rsidRPr="00A53DC8">
              <w:t>--&gt;</w:t>
            </w:r>
          </w:p>
        </w:tc>
        <w:tc>
          <w:tcPr>
            <w:tcW w:w="2976" w:type="dxa"/>
            <w:tcPrChange w:id="492" w:author="Kun YANG / ZTE" w:date="2021-01-22T11:21:00Z">
              <w:tcPr>
                <w:tcW w:w="2976" w:type="dxa"/>
              </w:tcPr>
            </w:tcPrChange>
          </w:tcPr>
          <w:p w14:paraId="40219FF3" w14:textId="77777777" w:rsidR="00C30927" w:rsidRPr="00A53DC8" w:rsidRDefault="00C30927" w:rsidP="00E249DF">
            <w:pPr>
              <w:pStyle w:val="TAL"/>
              <w:rPr>
                <w:rFonts w:eastAsia="MS Gothic"/>
              </w:rPr>
            </w:pPr>
            <w:r w:rsidRPr="00A53DC8">
              <w:rPr>
                <w:rFonts w:eastAsia="MS Gothic"/>
              </w:rPr>
              <w:t>200 OK</w:t>
            </w:r>
          </w:p>
        </w:tc>
        <w:tc>
          <w:tcPr>
            <w:tcW w:w="567" w:type="dxa"/>
            <w:tcPrChange w:id="493" w:author="Kun YANG / ZTE" w:date="2021-01-22T11:21:00Z">
              <w:tcPr>
                <w:tcW w:w="567" w:type="dxa"/>
              </w:tcPr>
            </w:tcPrChange>
          </w:tcPr>
          <w:p w14:paraId="65020EFB" w14:textId="77777777" w:rsidR="00C30927" w:rsidRPr="00A53DC8" w:rsidRDefault="00C30927" w:rsidP="00E249DF">
            <w:pPr>
              <w:pStyle w:val="TAC"/>
              <w:rPr>
                <w:lang w:eastAsia="zh-CN"/>
              </w:rPr>
            </w:pPr>
          </w:p>
        </w:tc>
        <w:tc>
          <w:tcPr>
            <w:tcW w:w="850" w:type="dxa"/>
            <w:tcPrChange w:id="494" w:author="Kun YANG / ZTE" w:date="2021-01-22T11:21:00Z">
              <w:tcPr>
                <w:tcW w:w="850" w:type="dxa"/>
              </w:tcPr>
            </w:tcPrChange>
          </w:tcPr>
          <w:p w14:paraId="1B05ADFE" w14:textId="77777777" w:rsidR="00C30927" w:rsidRPr="00A53DC8" w:rsidRDefault="00C30927" w:rsidP="00E249DF">
            <w:pPr>
              <w:pStyle w:val="TAC"/>
              <w:rPr>
                <w:lang w:eastAsia="zh-CN"/>
              </w:rPr>
            </w:pPr>
          </w:p>
        </w:tc>
      </w:tr>
      <w:tr w:rsidR="00C30927" w:rsidRPr="00A53DC8" w14:paraId="3C467C3E" w14:textId="77777777" w:rsidTr="00E249DF">
        <w:trPr>
          <w:jc w:val="center"/>
          <w:trPrChange w:id="495" w:author="Kun YANG / ZTE" w:date="2021-01-22T11:21:00Z">
            <w:trPr>
              <w:jc w:val="center"/>
            </w:trPr>
          </w:trPrChange>
        </w:trPr>
        <w:tc>
          <w:tcPr>
            <w:tcW w:w="567" w:type="dxa"/>
            <w:tcPrChange w:id="496" w:author="Kun YANG / ZTE" w:date="2021-01-22T11:21:00Z">
              <w:tcPr>
                <w:tcW w:w="567" w:type="dxa"/>
              </w:tcPr>
            </w:tcPrChange>
          </w:tcPr>
          <w:p w14:paraId="04CDB47B" w14:textId="77777777" w:rsidR="00C30927" w:rsidRPr="00A53DC8" w:rsidRDefault="00C30927" w:rsidP="00E249DF">
            <w:pPr>
              <w:pStyle w:val="TAC"/>
              <w:rPr>
                <w:lang w:eastAsia="zh-CN"/>
              </w:rPr>
            </w:pPr>
            <w:r w:rsidRPr="00A53DC8">
              <w:rPr>
                <w:lang w:eastAsia="zh-CN"/>
              </w:rPr>
              <w:t>10</w:t>
            </w:r>
          </w:p>
        </w:tc>
        <w:tc>
          <w:tcPr>
            <w:tcW w:w="3968" w:type="dxa"/>
            <w:tcPrChange w:id="497" w:author="Kun YANG / ZTE" w:date="2021-01-22T11:21:00Z">
              <w:tcPr>
                <w:tcW w:w="3968" w:type="dxa"/>
              </w:tcPr>
            </w:tcPrChange>
          </w:tcPr>
          <w:p w14:paraId="629185EF" w14:textId="77777777" w:rsidR="00C30927" w:rsidRPr="00A53DC8" w:rsidRDefault="00C30927" w:rsidP="00E249DF">
            <w:pPr>
              <w:pStyle w:val="TAL"/>
              <w:rPr>
                <w:rFonts w:eastAsia="MS Gothic"/>
              </w:rPr>
            </w:pPr>
            <w:r w:rsidRPr="00A53DC8">
              <w:t>Step 10 of Annex A.5.2 happens</w:t>
            </w:r>
          </w:p>
        </w:tc>
        <w:tc>
          <w:tcPr>
            <w:tcW w:w="708" w:type="dxa"/>
            <w:tcPrChange w:id="498" w:author="Kun YANG / ZTE" w:date="2021-01-22T11:21:00Z">
              <w:tcPr>
                <w:tcW w:w="708" w:type="dxa"/>
              </w:tcPr>
            </w:tcPrChange>
          </w:tcPr>
          <w:p w14:paraId="03CC04F5" w14:textId="77777777" w:rsidR="00C30927" w:rsidRPr="00A53DC8" w:rsidRDefault="00C30927" w:rsidP="00E249DF">
            <w:pPr>
              <w:pStyle w:val="TAC"/>
              <w:rPr>
                <w:rFonts w:eastAsia="MS Gothic"/>
              </w:rPr>
            </w:pPr>
            <w:r w:rsidRPr="00A53DC8">
              <w:rPr>
                <w:lang w:eastAsia="zh-CN"/>
              </w:rPr>
              <w:t>&lt;--</w:t>
            </w:r>
          </w:p>
        </w:tc>
        <w:tc>
          <w:tcPr>
            <w:tcW w:w="2976" w:type="dxa"/>
            <w:tcPrChange w:id="499" w:author="Kun YANG / ZTE" w:date="2021-01-22T11:21:00Z">
              <w:tcPr>
                <w:tcW w:w="2976" w:type="dxa"/>
              </w:tcPr>
            </w:tcPrChange>
          </w:tcPr>
          <w:p w14:paraId="44E6EA65" w14:textId="77777777" w:rsidR="00C30927" w:rsidRPr="00A53DC8" w:rsidRDefault="00C30927" w:rsidP="00E249DF">
            <w:pPr>
              <w:pStyle w:val="TAL"/>
              <w:rPr>
                <w:rFonts w:eastAsia="MS Gothic"/>
              </w:rPr>
            </w:pPr>
            <w:r w:rsidRPr="00A53DC8">
              <w:rPr>
                <w:rFonts w:eastAsia="MS Gothic"/>
              </w:rPr>
              <w:t>ACK</w:t>
            </w:r>
          </w:p>
        </w:tc>
        <w:tc>
          <w:tcPr>
            <w:tcW w:w="567" w:type="dxa"/>
            <w:tcPrChange w:id="500" w:author="Kun YANG / ZTE" w:date="2021-01-22T11:21:00Z">
              <w:tcPr>
                <w:tcW w:w="567" w:type="dxa"/>
              </w:tcPr>
            </w:tcPrChange>
          </w:tcPr>
          <w:p w14:paraId="69BAF1CA" w14:textId="77777777" w:rsidR="00C30927" w:rsidRPr="00A53DC8" w:rsidRDefault="00C30927" w:rsidP="00E249DF">
            <w:pPr>
              <w:pStyle w:val="TAC"/>
              <w:rPr>
                <w:lang w:eastAsia="zh-CN"/>
              </w:rPr>
            </w:pPr>
          </w:p>
        </w:tc>
        <w:tc>
          <w:tcPr>
            <w:tcW w:w="850" w:type="dxa"/>
            <w:tcPrChange w:id="501" w:author="Kun YANG / ZTE" w:date="2021-01-22T11:21:00Z">
              <w:tcPr>
                <w:tcW w:w="850" w:type="dxa"/>
              </w:tcPr>
            </w:tcPrChange>
          </w:tcPr>
          <w:p w14:paraId="43DACF10" w14:textId="77777777" w:rsidR="00C30927" w:rsidRPr="00A53DC8" w:rsidRDefault="00C30927" w:rsidP="00E249DF">
            <w:pPr>
              <w:pStyle w:val="TAC"/>
              <w:rPr>
                <w:lang w:eastAsia="zh-CN"/>
              </w:rPr>
            </w:pPr>
          </w:p>
        </w:tc>
      </w:tr>
      <w:tr w:rsidR="00C30927" w:rsidRPr="00A53DC8" w:rsidDel="000D0FE1" w14:paraId="1C97CF01" w14:textId="77777777" w:rsidTr="00E249DF">
        <w:trPr>
          <w:jc w:val="center"/>
          <w:del w:id="502" w:author="Kun YANG / ZTE" w:date="2021-01-22T11:21:00Z"/>
          <w:trPrChange w:id="503" w:author="Kun YANG / ZTE" w:date="2021-01-22T11:21:00Z">
            <w:trPr>
              <w:jc w:val="center"/>
            </w:trPr>
          </w:trPrChange>
        </w:trPr>
        <w:tc>
          <w:tcPr>
            <w:tcW w:w="9636" w:type="dxa"/>
            <w:gridSpan w:val="6"/>
            <w:tcPrChange w:id="504" w:author="Kun YANG / ZTE" w:date="2021-01-22T11:21:00Z">
              <w:tcPr>
                <w:tcW w:w="9636" w:type="dxa"/>
                <w:gridSpan w:val="6"/>
              </w:tcPr>
            </w:tcPrChange>
          </w:tcPr>
          <w:p w14:paraId="771931C8" w14:textId="77777777" w:rsidR="00C30927" w:rsidRPr="00A53DC8" w:rsidDel="000D0FE1" w:rsidRDefault="00C30927" w:rsidP="00E249DF">
            <w:pPr>
              <w:pStyle w:val="TAN"/>
              <w:rPr>
                <w:del w:id="505" w:author="Kun YANG / ZTE" w:date="2021-01-22T11:21:00Z"/>
                <w:lang w:eastAsia="zh-CN"/>
              </w:rPr>
            </w:pPr>
            <w:del w:id="506" w:author="Kun YANG / ZTE" w:date="2021-01-22T11:21:00Z">
              <w:r w:rsidRPr="00A53DC8" w:rsidDel="000D0FE1">
                <w:delText>NOTE: The test procedure including NR/5GC signalling is specified in TS 38.508-1 [21] subclause 4.9.16.</w:delText>
              </w:r>
            </w:del>
          </w:p>
        </w:tc>
      </w:tr>
    </w:tbl>
    <w:p w14:paraId="06ED0AE5" w14:textId="77777777" w:rsidR="00C30927" w:rsidRPr="00A53DC8" w:rsidRDefault="00C30927" w:rsidP="00C30927"/>
    <w:p w14:paraId="4EC7A924" w14:textId="77777777" w:rsidR="00C30927" w:rsidRPr="00A53DC8" w:rsidRDefault="00C30927" w:rsidP="00C30927">
      <w:pPr>
        <w:pStyle w:val="4"/>
      </w:pPr>
      <w:bookmarkStart w:id="507" w:name="_Toc43210230"/>
      <w:bookmarkStart w:id="508" w:name="_Toc51948456"/>
      <w:bookmarkStart w:id="509" w:name="_Toc52162529"/>
      <w:bookmarkStart w:id="510" w:name="_Toc60916133"/>
      <w:r w:rsidRPr="00A53DC8">
        <w:t>7.7.3.3</w:t>
      </w:r>
      <w:r w:rsidRPr="00A53DC8">
        <w:tab/>
        <w:t>Specific message contents</w:t>
      </w:r>
      <w:bookmarkEnd w:id="507"/>
      <w:bookmarkEnd w:id="508"/>
      <w:bookmarkEnd w:id="509"/>
      <w:bookmarkEnd w:id="510"/>
    </w:p>
    <w:p w14:paraId="5CB09B86" w14:textId="77777777" w:rsidR="00C30927" w:rsidRPr="00A53DC8" w:rsidRDefault="00C30927" w:rsidP="00C30927">
      <w:pPr>
        <w:rPr>
          <w:lang w:eastAsia="zh-CN"/>
        </w:rPr>
      </w:pPr>
      <w:r w:rsidRPr="00A53DC8">
        <w:t>None as fully described</w:t>
      </w:r>
      <w:r w:rsidRPr="00A53DC8">
        <w:rPr>
          <w:lang w:eastAsia="zh-CN"/>
        </w:rPr>
        <w:t xml:space="preserve"> in annex A.5.2.</w:t>
      </w:r>
    </w:p>
    <w:p w14:paraId="68C9CD36" w14:textId="7E4B4E86" w:rsidR="001E41F3" w:rsidRDefault="00C30927" w:rsidP="00C30927">
      <w:pPr>
        <w:rPr>
          <w:noProof/>
        </w:rPr>
      </w:pPr>
      <w:r w:rsidRPr="00A53DC8">
        <w:rPr>
          <w:lang w:eastAsia="zh-CN"/>
        </w:rPr>
        <w:br w:type="page"/>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3FF9C" w14:textId="77777777" w:rsidR="00705227" w:rsidRDefault="00705227">
      <w:r>
        <w:separator/>
      </w:r>
    </w:p>
  </w:endnote>
  <w:endnote w:type="continuationSeparator" w:id="0">
    <w:p w14:paraId="44F476D4" w14:textId="77777777" w:rsidR="00705227" w:rsidRDefault="00705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88E18" w14:textId="77777777" w:rsidR="00705227" w:rsidRDefault="00705227">
      <w:r>
        <w:separator/>
      </w:r>
    </w:p>
  </w:footnote>
  <w:footnote w:type="continuationSeparator" w:id="0">
    <w:p w14:paraId="1C1666D9" w14:textId="77777777" w:rsidR="00705227" w:rsidRDefault="00705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BF3A07"/>
    <w:multiLevelType w:val="hybridMultilevel"/>
    <w:tmpl w:val="07EE8350"/>
    <w:lvl w:ilvl="0" w:tplc="E9002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CFA3A4C"/>
    <w:multiLevelType w:val="hybridMultilevel"/>
    <w:tmpl w:val="34F86342"/>
    <w:lvl w:ilvl="0" w:tplc="EA56A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rson w15:author="杨坤10122168">
    <w15:presenceInfo w15:providerId="AD" w15:userId="S-1-5-21-3250579939-626067488-4216368596-104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C83"/>
    <w:rsid w:val="004B75B7"/>
    <w:rsid w:val="0051580D"/>
    <w:rsid w:val="00547111"/>
    <w:rsid w:val="00592D74"/>
    <w:rsid w:val="005E2C44"/>
    <w:rsid w:val="00621188"/>
    <w:rsid w:val="006257ED"/>
    <w:rsid w:val="00665C47"/>
    <w:rsid w:val="00695808"/>
    <w:rsid w:val="006B46FB"/>
    <w:rsid w:val="006E21FB"/>
    <w:rsid w:val="00705227"/>
    <w:rsid w:val="007176FF"/>
    <w:rsid w:val="00754D3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92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30927"/>
    <w:rPr>
      <w:rFonts w:ascii="Times New Roman" w:hAnsi="Times New Roman"/>
      <w:lang w:val="en-GB" w:eastAsia="en-US"/>
    </w:rPr>
  </w:style>
  <w:style w:type="character" w:customStyle="1" w:styleId="B1Char">
    <w:name w:val="B1 Char"/>
    <w:link w:val="B1"/>
    <w:qFormat/>
    <w:rsid w:val="00C30927"/>
    <w:rPr>
      <w:rFonts w:ascii="Times New Roman" w:hAnsi="Times New Roman"/>
      <w:lang w:val="en-GB" w:eastAsia="en-US"/>
    </w:rPr>
  </w:style>
  <w:style w:type="character" w:customStyle="1" w:styleId="TALChar">
    <w:name w:val="TAL Char"/>
    <w:link w:val="TAL"/>
    <w:qFormat/>
    <w:rsid w:val="00C30927"/>
    <w:rPr>
      <w:rFonts w:ascii="Arial" w:hAnsi="Arial"/>
      <w:sz w:val="18"/>
      <w:lang w:val="en-GB" w:eastAsia="en-US"/>
    </w:rPr>
  </w:style>
  <w:style w:type="character" w:customStyle="1" w:styleId="TAHCar">
    <w:name w:val="TAH Car"/>
    <w:link w:val="TAH"/>
    <w:qFormat/>
    <w:rsid w:val="00C30927"/>
    <w:rPr>
      <w:rFonts w:ascii="Arial" w:hAnsi="Arial"/>
      <w:b/>
      <w:sz w:val="18"/>
      <w:lang w:val="en-GB" w:eastAsia="en-US"/>
    </w:rPr>
  </w:style>
  <w:style w:type="character" w:customStyle="1" w:styleId="H6Char">
    <w:name w:val="H6 Char"/>
    <w:link w:val="H6"/>
    <w:qFormat/>
    <w:rsid w:val="00C30927"/>
    <w:rPr>
      <w:rFonts w:ascii="Arial" w:hAnsi="Arial"/>
      <w:lang w:val="en-GB" w:eastAsia="en-US"/>
    </w:rPr>
  </w:style>
  <w:style w:type="character" w:customStyle="1" w:styleId="B2Char">
    <w:name w:val="B2 Char"/>
    <w:link w:val="B2"/>
    <w:qFormat/>
    <w:rsid w:val="00C30927"/>
    <w:rPr>
      <w:rFonts w:ascii="Times New Roman" w:hAnsi="Times New Roman"/>
      <w:lang w:val="en-GB" w:eastAsia="en-US"/>
    </w:rPr>
  </w:style>
  <w:style w:type="character" w:customStyle="1" w:styleId="TACCar">
    <w:name w:val="TAC Car"/>
    <w:link w:val="TAC"/>
    <w:rsid w:val="00C30927"/>
    <w:rPr>
      <w:rFonts w:ascii="Arial" w:hAnsi="Arial"/>
      <w:sz w:val="18"/>
      <w:lang w:val="en-GB" w:eastAsia="en-US"/>
    </w:rPr>
  </w:style>
  <w:style w:type="character" w:customStyle="1" w:styleId="PLChar">
    <w:name w:val="PL Char"/>
    <w:link w:val="PL"/>
    <w:qFormat/>
    <w:rsid w:val="00C30927"/>
    <w:rPr>
      <w:rFonts w:ascii="Courier New" w:hAnsi="Courier New"/>
      <w:noProof/>
      <w:sz w:val="16"/>
      <w:lang w:val="en-GB" w:eastAsia="en-US"/>
    </w:rPr>
  </w:style>
  <w:style w:type="character" w:customStyle="1" w:styleId="THChar">
    <w:name w:val="TH Char"/>
    <w:link w:val="TH"/>
    <w:qFormat/>
    <w:rsid w:val="00C30927"/>
    <w:rPr>
      <w:rFonts w:ascii="Arial" w:hAnsi="Arial"/>
      <w:b/>
      <w:lang w:val="en-GB" w:eastAsia="en-US"/>
    </w:rPr>
  </w:style>
  <w:style w:type="character" w:customStyle="1" w:styleId="B3Char">
    <w:name w:val="B3 Char"/>
    <w:link w:val="B3"/>
    <w:rsid w:val="00C30927"/>
    <w:rPr>
      <w:rFonts w:ascii="Times New Roman" w:hAnsi="Times New Roman"/>
      <w:lang w:val="en-GB" w:eastAsia="en-US"/>
    </w:rPr>
  </w:style>
  <w:style w:type="paragraph" w:styleId="af1">
    <w:name w:val="Body Text"/>
    <w:basedOn w:val="a"/>
    <w:link w:val="Char"/>
    <w:rsid w:val="00C30927"/>
    <w:pPr>
      <w:overflowPunct w:val="0"/>
      <w:autoSpaceDE w:val="0"/>
      <w:autoSpaceDN w:val="0"/>
      <w:adjustRightInd w:val="0"/>
      <w:textAlignment w:val="baseline"/>
    </w:pPr>
    <w:rPr>
      <w:lang w:eastAsia="en-GB"/>
    </w:rPr>
  </w:style>
  <w:style w:type="character" w:customStyle="1" w:styleId="Char">
    <w:name w:val="正文文本 Char"/>
    <w:basedOn w:val="a0"/>
    <w:link w:val="af1"/>
    <w:rsid w:val="00C30927"/>
    <w:rPr>
      <w:rFonts w:ascii="Times New Roman" w:hAnsi="Times New Roman"/>
      <w:lang w:val="en-GB" w:eastAsia="en-GB"/>
    </w:rPr>
  </w:style>
  <w:style w:type="character" w:customStyle="1" w:styleId="B4Char">
    <w:name w:val="B4 Char"/>
    <w:link w:val="B4"/>
    <w:qFormat/>
    <w:rsid w:val="00C30927"/>
    <w:rPr>
      <w:rFonts w:ascii="Times New Roman" w:hAnsi="Times New Roman"/>
      <w:lang w:val="en-GB" w:eastAsia="en-US"/>
    </w:rPr>
  </w:style>
  <w:style w:type="character" w:customStyle="1" w:styleId="TANChar">
    <w:name w:val="TAN Char"/>
    <w:link w:val="TAN"/>
    <w:qFormat/>
    <w:rsid w:val="00C309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C4DB1-D70B-4E6A-B800-C516FC78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30</Pages>
  <Words>14352</Words>
  <Characters>81809</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7</cp:revision>
  <cp:lastPrinted>1899-12-31T23:00:00Z</cp:lastPrinted>
  <dcterms:created xsi:type="dcterms:W3CDTF">2020-02-03T08:32:00Z</dcterms:created>
  <dcterms:modified xsi:type="dcterms:W3CDTF">2021-02-05T02:02:00Z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R5-210189</vt:lpwstr>
  </property>
  <property fmtid="{D5CDD505-2E9C-101B-9397-08002B2CF9AE}" pid="10" name="Spec#">
    <vt:lpwstr>34.229-5</vt:lpwstr>
  </property>
  <property fmtid="{D5CDD505-2E9C-101B-9397-08002B2CF9AE}" pid="11" name="Cr#">
    <vt:lpwstr>0083</vt:lpwstr>
  </property>
  <property fmtid="{D5CDD505-2E9C-101B-9397-08002B2CF9AE}" pid="12" name="Revision">
    <vt:lpwstr>-</vt:lpwstr>
  </property>
  <property fmtid="{D5CDD505-2E9C-101B-9397-08002B2CF9AE}" pid="13" name="Version">
    <vt:lpwstr>15.2.1</vt:lpwstr>
  </property>
  <property fmtid="{D5CDD505-2E9C-101B-9397-08002B2CF9AE}" pid="14" name="CrTitle">
    <vt:lpwstr>Update test case 7.4, 7.5, 7.6 and 7.7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2021-02-01</vt:lpwstr>
  </property>
  <property fmtid="{D5CDD505-2E9C-101B-9397-08002B2CF9AE}" pid="20" name="Release">
    <vt:lpwstr>Rel-15</vt:lpwstr>
  </property>
</Properties>
</file>